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533419" w:rsidRPr="001D3BF2" w14:paraId="5C3FD9EC" w14:textId="77777777" w:rsidTr="00BC0E74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7C21EF51" w14:textId="77777777" w:rsidR="00533419" w:rsidRDefault="00533419" w:rsidP="00800482">
            <w:pPr>
              <w:spacing w:before="240"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bookmarkStart w:id="0" w:name="_Toc500145970"/>
            <w:bookmarkStart w:id="1" w:name="_Toc447805984"/>
            <w:bookmarkStart w:id="2" w:name="_Toc447805872"/>
            <w:bookmarkStart w:id="3" w:name="_Toc447805379"/>
            <w:bookmarkStart w:id="4" w:name="_Toc447804973"/>
            <w:bookmarkStart w:id="5" w:name="_Toc433901284"/>
            <w:bookmarkStart w:id="6" w:name="_Ref433733656"/>
            <w:bookmarkStart w:id="7" w:name="_Toc424031115"/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 – NÁVRHOVÁ ČÁST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: 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POVODÍ </w:t>
            </w:r>
            <w:r w:rsidR="00800482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JANOVICKÉHO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POTOKA</w:t>
            </w:r>
          </w:p>
          <w:p w14:paraId="3CE6F581" w14:textId="469B64A4" w:rsidR="00533419" w:rsidRDefault="00533419" w:rsidP="005B3813">
            <w:pPr>
              <w:spacing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proofErr w:type="gramStart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B.1.SO</w:t>
            </w:r>
            <w:proofErr w:type="gramEnd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0</w:t>
            </w:r>
            <w:r w:rsidR="005B3813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4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– 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PŘÍRODĚBLÍZKÁ </w:t>
            </w:r>
            <w:r w:rsidR="004C521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PROTIPOVODŇOVÁ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OPATŘENÍ</w:t>
            </w:r>
          </w:p>
          <w:p w14:paraId="0365321B" w14:textId="4ED301F6" w:rsidR="00533419" w:rsidRPr="00533419" w:rsidRDefault="006D6262" w:rsidP="00533419">
            <w:pPr>
              <w:spacing w:before="24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Mlýny</w:t>
            </w:r>
          </w:p>
        </w:tc>
      </w:tr>
    </w:tbl>
    <w:p w14:paraId="189821B5" w14:textId="77777777" w:rsidR="002C191F" w:rsidRPr="002A331D" w:rsidRDefault="002C191F" w:rsidP="0098640F">
      <w:pPr>
        <w:rPr>
          <w:b/>
          <w:sz w:val="16"/>
          <w:szCs w:val="10"/>
        </w:rPr>
      </w:pPr>
    </w:p>
    <w:p w14:paraId="1F51D09B" w14:textId="15B1F656" w:rsidR="00BC0E74" w:rsidRDefault="006D6262" w:rsidP="000B3C5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 wp14:anchorId="17816685" wp14:editId="6FFB45CF">
            <wp:extent cx="5685155" cy="3235960"/>
            <wp:effectExtent l="0" t="0" r="0" b="2540"/>
            <wp:docPr id="3" name="Obrázek 3" descr="H:\__PLANOVANI_KONCEPCE\3504_AOP_SAZAVA\PRACOVNI\Janovicky_potok\obrazky_zprava\navrh\titulky_SO\SO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PRACOVNI\Janovicky_potok\obrazky_zprava\navrh\titulky_SO\SO_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End w:id="0" w:displacedByCustomXml="next"/>
    <w:bookmarkStart w:id="8" w:name="_Toc451243070" w:displacedByCustomXml="next"/>
    <w:sdt>
      <w:sdtPr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  <w:id w:val="1889134896"/>
        <w:docPartObj>
          <w:docPartGallery w:val="Table of Contents"/>
          <w:docPartUnique/>
        </w:docPartObj>
      </w:sdtPr>
      <w:sdtEndPr/>
      <w:sdtContent>
        <w:p w14:paraId="20BC9876" w14:textId="77777777" w:rsidR="00BC0E74" w:rsidRDefault="00BC0E74">
          <w:pPr>
            <w:pStyle w:val="Nadpisobsahu"/>
          </w:pPr>
          <w:r>
            <w:t>Obsah</w:t>
          </w:r>
        </w:p>
        <w:p w14:paraId="51A98A27" w14:textId="77777777" w:rsidR="00B72822" w:rsidRDefault="00BC0E74">
          <w:pPr>
            <w:pStyle w:val="Obsah1"/>
            <w:rPr>
              <w:rFonts w:eastAsiaTheme="minorEastAsia" w:cstheme="minorBidi"/>
              <w:b w:val="0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10099611" w:history="1">
            <w:r w:rsidR="00B72822" w:rsidRPr="006427D6">
              <w:rPr>
                <w:rStyle w:val="Hypertextovodkaz"/>
              </w:rPr>
              <w:t>B.1.1</w:t>
            </w:r>
            <w:r w:rsidR="00B72822">
              <w:rPr>
                <w:rFonts w:eastAsiaTheme="minorEastAsia" w:cstheme="minorBidi"/>
                <w:b w:val="0"/>
                <w:szCs w:val="22"/>
              </w:rPr>
              <w:tab/>
            </w:r>
            <w:r w:rsidR="00B72822" w:rsidRPr="006427D6">
              <w:rPr>
                <w:rStyle w:val="Hypertextovodkaz"/>
              </w:rPr>
              <w:t>Podrobný popis navrhovaného opatření</w:t>
            </w:r>
            <w:r w:rsidR="00B72822">
              <w:rPr>
                <w:webHidden/>
              </w:rPr>
              <w:tab/>
            </w:r>
            <w:r w:rsidR="00B72822">
              <w:rPr>
                <w:webHidden/>
              </w:rPr>
              <w:fldChar w:fldCharType="begin"/>
            </w:r>
            <w:r w:rsidR="00B72822">
              <w:rPr>
                <w:webHidden/>
              </w:rPr>
              <w:instrText xml:space="preserve"> PAGEREF _Toc510099611 \h </w:instrText>
            </w:r>
            <w:r w:rsidR="00B72822">
              <w:rPr>
                <w:webHidden/>
              </w:rPr>
            </w:r>
            <w:r w:rsidR="00B72822">
              <w:rPr>
                <w:webHidden/>
              </w:rPr>
              <w:fldChar w:fldCharType="separate"/>
            </w:r>
            <w:r w:rsidR="00B72822">
              <w:rPr>
                <w:webHidden/>
              </w:rPr>
              <w:t>2</w:t>
            </w:r>
            <w:r w:rsidR="00B72822">
              <w:rPr>
                <w:webHidden/>
              </w:rPr>
              <w:fldChar w:fldCharType="end"/>
            </w:r>
          </w:hyperlink>
        </w:p>
        <w:p w14:paraId="7025CD60" w14:textId="77777777" w:rsidR="00B72822" w:rsidRDefault="00B72822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612" w:history="1">
            <w:r w:rsidRPr="006427D6">
              <w:rPr>
                <w:rStyle w:val="Hypertextovodkaz"/>
                <w:noProof/>
              </w:rPr>
              <w:t>B.1.1.1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6427D6">
              <w:rPr>
                <w:rStyle w:val="Hypertextovodkaz"/>
                <w:noProof/>
              </w:rPr>
              <w:t>SO 04 a Zkapacitnění mostu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_Toc510099612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44BDE1" w14:textId="77777777" w:rsidR="00B72822" w:rsidRDefault="00B72822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613" w:history="1">
            <w:r w:rsidRPr="006427D6">
              <w:rPr>
                <w:rStyle w:val="Hypertextovodkaz"/>
                <w:noProof/>
              </w:rPr>
              <w:t>B.1.1.2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6427D6">
              <w:rPr>
                <w:rStyle w:val="Hypertextovodkaz"/>
                <w:noProof/>
              </w:rPr>
              <w:t>SO 04 b Revitalizace toku a zkapacitnění inundace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_Toc510099613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35510E" w14:textId="77777777" w:rsidR="00B72822" w:rsidRDefault="00B72822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614" w:history="1">
            <w:r w:rsidRPr="006427D6">
              <w:rPr>
                <w:rStyle w:val="Hypertextovodkaz"/>
                <w:noProof/>
              </w:rPr>
              <w:t>B.1.1.3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6427D6">
              <w:rPr>
                <w:rStyle w:val="Hypertextovodkaz"/>
                <w:noProof/>
              </w:rPr>
              <w:t>Územní střety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_Toc510099614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736AB7" w14:textId="77777777" w:rsidR="00B72822" w:rsidRDefault="00B72822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615" w:history="1">
            <w:r w:rsidRPr="006427D6">
              <w:rPr>
                <w:rStyle w:val="Hypertextovodkaz"/>
                <w:noProof/>
              </w:rPr>
              <w:t>B.1.1.4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6427D6">
              <w:rPr>
                <w:rStyle w:val="Hypertextovodkaz"/>
                <w:noProof/>
              </w:rPr>
              <w:t>Majetkoprávní situace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_Toc510099615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D1C626" w14:textId="77777777" w:rsidR="00B72822" w:rsidRDefault="00B72822">
          <w:pPr>
            <w:pStyle w:val="Obsah1"/>
            <w:rPr>
              <w:rFonts w:eastAsiaTheme="minorEastAsia" w:cstheme="minorBidi"/>
              <w:b w:val="0"/>
              <w:szCs w:val="22"/>
            </w:rPr>
          </w:pPr>
          <w:hyperlink w:anchor="_Toc510099616" w:history="1">
            <w:r w:rsidRPr="006427D6">
              <w:rPr>
                <w:rStyle w:val="Hypertextovodkaz"/>
              </w:rPr>
              <w:t>B.1.2</w:t>
            </w:r>
            <w:r>
              <w:rPr>
                <w:rFonts w:eastAsiaTheme="minorEastAsia" w:cstheme="minorBidi"/>
                <w:b w:val="0"/>
                <w:szCs w:val="22"/>
              </w:rPr>
              <w:tab/>
            </w:r>
            <w:r w:rsidRPr="006427D6">
              <w:rPr>
                <w:rStyle w:val="Hypertextovodkaz"/>
              </w:rPr>
              <w:t>Přílohy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_Toc510099616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51AA42CF" w14:textId="77777777" w:rsidR="00BC0E74" w:rsidRDefault="00BC0E74">
          <w:r>
            <w:rPr>
              <w:b/>
              <w:bCs/>
            </w:rPr>
            <w:fldChar w:fldCharType="end"/>
          </w:r>
        </w:p>
      </w:sdtContent>
    </w:sdt>
    <w:p w14:paraId="0BD1D79E" w14:textId="77777777" w:rsidR="00BC0E74" w:rsidRDefault="00BC0E74" w:rsidP="00BC0E74">
      <w:pPr>
        <w:spacing w:after="0"/>
        <w:jc w:val="left"/>
        <w:rPr>
          <w:b/>
        </w:rPr>
      </w:pPr>
      <w:r w:rsidRPr="00BC0E74">
        <w:rPr>
          <w:b/>
        </w:rPr>
        <w:t>Zpracovatel:</w:t>
      </w:r>
      <w:r>
        <w:rPr>
          <w:b/>
        </w:rPr>
        <w:tab/>
      </w:r>
      <w:r>
        <w:rPr>
          <w:b/>
        </w:rPr>
        <w:tab/>
        <w:t>Společnost VRV + DHI</w:t>
      </w:r>
    </w:p>
    <w:p w14:paraId="0C4988C4" w14:textId="77777777" w:rsidR="00BC0E74" w:rsidRDefault="00BC0E74" w:rsidP="00BC0E74">
      <w:pPr>
        <w:spacing w:after="0"/>
        <w:ind w:left="1418" w:firstLine="709"/>
        <w:jc w:val="left"/>
        <w:rPr>
          <w:b/>
        </w:rPr>
      </w:pPr>
      <w:r>
        <w:rPr>
          <w:b/>
        </w:rPr>
        <w:t>Vodohospodářský rozvoj a výstavba a.s.</w:t>
      </w:r>
    </w:p>
    <w:p w14:paraId="7C107BCD" w14:textId="77777777" w:rsidR="00BC0E74" w:rsidRPr="00BC0E74" w:rsidRDefault="0005163D" w:rsidP="00A0308E">
      <w:pPr>
        <w:spacing w:after="0"/>
        <w:jc w:val="lef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Ing. </w:t>
      </w:r>
      <w:r w:rsidR="00A0308E">
        <w:rPr>
          <w:b/>
        </w:rPr>
        <w:t>Lukáš Vlček</w:t>
      </w:r>
      <w:r>
        <w:rPr>
          <w:b/>
        </w:rPr>
        <w:t xml:space="preserve"> (</w:t>
      </w:r>
      <w:r w:rsidR="00A0308E">
        <w:rPr>
          <w:b/>
        </w:rPr>
        <w:t>vlcek</w:t>
      </w:r>
      <w:r w:rsidR="00BC0E74">
        <w:rPr>
          <w:b/>
        </w:rPr>
        <w:t>@vrv.cz)</w:t>
      </w:r>
    </w:p>
    <w:p w14:paraId="1F6A54F2" w14:textId="77777777" w:rsidR="00BC0E74" w:rsidRDefault="00BC0E74" w:rsidP="00BF5E17">
      <w:pPr>
        <w:jc w:val="left"/>
      </w:pPr>
    </w:p>
    <w:p w14:paraId="4D4989ED" w14:textId="77777777" w:rsidR="0058048F" w:rsidRDefault="00BC0E74" w:rsidP="00F275F2">
      <w:r>
        <w:t>V</w:t>
      </w:r>
      <w:r w:rsidR="00BF5E17">
        <w:t xml:space="preserve">šechna navrhovaná či řešená opatření vycházejí ze zpracovaných listů terénního průzkumu, které jsou přílohou A. Analytická část a jsou zobrazena </w:t>
      </w:r>
      <w:r w:rsidR="007529EB">
        <w:t>v </w:t>
      </w:r>
      <w:proofErr w:type="gramStart"/>
      <w:r w:rsidR="007529EB">
        <w:t xml:space="preserve">příloze </w:t>
      </w:r>
      <w:hyperlink r:id="rId9" w:history="1">
        <w:r w:rsidR="007529EB" w:rsidRPr="004C532C">
          <w:rPr>
            <w:rStyle w:val="Hypertextovodkaz"/>
          </w:rPr>
          <w:t>B.3.1</w:t>
        </w:r>
        <w:proofErr w:type="gramEnd"/>
        <w:r w:rsidR="007529EB" w:rsidRPr="004C532C">
          <w:rPr>
            <w:rStyle w:val="Hypertextovodkaz"/>
          </w:rPr>
          <w:t xml:space="preserve"> Přehledná situace navrhovaných opatření</w:t>
        </w:r>
      </w:hyperlink>
      <w:r w:rsidR="004C532C">
        <w:t>.</w:t>
      </w:r>
    </w:p>
    <w:p w14:paraId="193D23EA" w14:textId="77777777" w:rsidR="00B56D4D" w:rsidRPr="00BE55F7" w:rsidRDefault="00B26948" w:rsidP="00A74C1D">
      <w:pPr>
        <w:pStyle w:val="Nadpis1"/>
      </w:pPr>
      <w:bookmarkStart w:id="9" w:name="_Ref496714510"/>
      <w:bookmarkStart w:id="10" w:name="_Toc500145997"/>
      <w:bookmarkStart w:id="11" w:name="_Toc510099611"/>
      <w:bookmarkEnd w:id="8"/>
      <w:r w:rsidRPr="00BE55F7">
        <w:lastRenderedPageBreak/>
        <w:t>Podrobný popis navrhovaného</w:t>
      </w:r>
      <w:r w:rsidR="00B20633" w:rsidRPr="00BE55F7">
        <w:t xml:space="preserve"> opatření</w:t>
      </w:r>
      <w:bookmarkEnd w:id="9"/>
      <w:bookmarkEnd w:id="10"/>
      <w:bookmarkEnd w:id="11"/>
    </w:p>
    <w:p w14:paraId="03FDD08E" w14:textId="6B5A018B" w:rsidR="00AF25A0" w:rsidRDefault="006D6262" w:rsidP="00AF25A0">
      <w:r>
        <w:t xml:space="preserve">Kritickým místem v intravilánu místní části Mlýny je silniční most v profilu 13.564 ř. km. Mostovku tvoří betonový rám o rozměrech 5.4 m šířky a </w:t>
      </w:r>
      <w:r w:rsidR="00AF25A0">
        <w:t>2.15 m výšky. Most není umístěn kolmo na tok, ale pod úhlem přibližně 30°. Z toho důvodu je skutečná kolmá šířka průtočného profilu jen 4 m.</w:t>
      </w:r>
    </w:p>
    <w:p w14:paraId="76FA2FE6" w14:textId="36EC780E" w:rsidR="00AF25A0" w:rsidRDefault="00AF25A0" w:rsidP="00AF25A0">
      <w:r>
        <w:t xml:space="preserve">Silnice, která po mostě vede je </w:t>
      </w:r>
      <w:r w:rsidR="00B72822">
        <w:t>vyvýšena přibližně o 0.5 m nad levou</w:t>
      </w:r>
      <w:r>
        <w:t xml:space="preserve"> inundaci nad mostem. Touto levou inundací je také veden náhon, k jehož zásobování je určen vzdouvací objekt v ř. km 13.726. Při zahlcení kapacity mostu, dochází k přepadu do L inundace a jsou ohroženy zde stojící objekty. </w:t>
      </w:r>
    </w:p>
    <w:p w14:paraId="4508479E" w14:textId="3E0ECEC9" w:rsidR="00AF25A0" w:rsidRDefault="00AF25A0" w:rsidP="00AF25A0">
      <w:r>
        <w:t>Opatření spočívá v navýšení průtočné kapacity mostu. Toho může být docíleno doplněním průtočného pole směrem do levé inundace. L</w:t>
      </w:r>
      <w:r w:rsidR="00B72822">
        <w:t>evý</w:t>
      </w:r>
      <w:r>
        <w:t xml:space="preserve"> břeh bude upraven a koryto bude v tomto místě rozšířeno. Konstrukce mostu bude obnažena a vedle l</w:t>
      </w:r>
      <w:r w:rsidR="00B72822">
        <w:t>evého pilíře budou osazeny dva B</w:t>
      </w:r>
      <w:r>
        <w:t>enešovy rámy o rozměrech h=2 m, b= 2 m. Úroveň dna na vtokovém profilu mostu, může být snížena</w:t>
      </w:r>
      <w:r w:rsidR="00B72822">
        <w:t>,</w:t>
      </w:r>
      <w:r>
        <w:t xml:space="preserve"> čímž bude dále navýšena průtočná kapacita profilu. </w:t>
      </w:r>
    </w:p>
    <w:p w14:paraId="17A4E0FB" w14:textId="28C674AC" w:rsidR="00AF25A0" w:rsidRDefault="00AF25A0" w:rsidP="00AF25A0">
      <w:r>
        <w:t xml:space="preserve">V úseku pod mostem je navržena </w:t>
      </w:r>
      <w:proofErr w:type="spellStart"/>
      <w:r>
        <w:t>intravilánová</w:t>
      </w:r>
      <w:proofErr w:type="spellEnd"/>
      <w:r>
        <w:t xml:space="preserve"> revitalizace. P</w:t>
      </w:r>
      <w:r w:rsidR="00B72822">
        <w:t>ravý</w:t>
      </w:r>
      <w:r>
        <w:t xml:space="preserve"> břeh tvoří pobřežní zeď zde ležících pozemků. L</w:t>
      </w:r>
      <w:r w:rsidR="00B72822">
        <w:t>evá</w:t>
      </w:r>
      <w:r>
        <w:t xml:space="preserve"> inundace může být snížena a v nově vzniklém prostoru bude vybudováno přírodě blízké koryto s nízko kapacitní kynetou</w:t>
      </w:r>
      <w:r w:rsidR="008166B9">
        <w:t xml:space="preserve">. </w:t>
      </w:r>
    </w:p>
    <w:p w14:paraId="5CB6DC3D" w14:textId="3618AB08" w:rsidR="008166B9" w:rsidRDefault="008166B9" w:rsidP="00AF25A0">
      <w:r>
        <w:t>Kombinací těchto opatření je kapacita mostu zvýšena na Q</w:t>
      </w:r>
      <w:r w:rsidRPr="008166B9">
        <w:rPr>
          <w:vertAlign w:val="subscript"/>
        </w:rPr>
        <w:t>50</w:t>
      </w:r>
      <w:r>
        <w:t>, při které dosah</w:t>
      </w:r>
      <w:r w:rsidR="00B72822">
        <w:t xml:space="preserve">uje hladina nad mostem 334.73 m </w:t>
      </w:r>
      <w:r>
        <w:t>n.</w:t>
      </w:r>
      <w:r w:rsidR="00B72822">
        <w:t xml:space="preserve"> </w:t>
      </w:r>
      <w:r>
        <w:t xml:space="preserve">m. </w:t>
      </w:r>
    </w:p>
    <w:p w14:paraId="38180AA8" w14:textId="77777777" w:rsidR="008166B9" w:rsidRPr="008D030F" w:rsidRDefault="008166B9" w:rsidP="008166B9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530"/>
        <w:gridCol w:w="4531"/>
      </w:tblGrid>
      <w:tr w:rsidR="00E56F35" w:rsidRPr="000B3C51" w14:paraId="1A8ED915" w14:textId="77777777" w:rsidTr="00E02FA5">
        <w:trPr>
          <w:trHeight w:val="2943"/>
        </w:trPr>
        <w:tc>
          <w:tcPr>
            <w:tcW w:w="4530" w:type="dxa"/>
          </w:tcPr>
          <w:p w14:paraId="7CEEF2F9" w14:textId="00E71646" w:rsidR="00AC466A" w:rsidRDefault="008166B9" w:rsidP="00C74009">
            <w:pPr>
              <w:pStyle w:val="Bezmezer"/>
              <w:keepNext/>
            </w:pPr>
            <w:r>
              <w:rPr>
                <w:noProof/>
              </w:rPr>
              <w:lastRenderedPageBreak/>
              <w:drawing>
                <wp:inline distT="0" distB="0" distL="0" distR="0" wp14:anchorId="0EA5F41D" wp14:editId="0F92C0B9">
                  <wp:extent cx="2743200" cy="2057400"/>
                  <wp:effectExtent l="0" t="0" r="0" b="0"/>
                  <wp:docPr id="11" name="Obrázek 11" descr="D:\Lukas\3504_AOP_Sazava\podklady\PVL\TPE\Objekty\pohledy_foto\34_o34M\IM0060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Lukas\3504_AOP_Sazava\podklady\PVL\TPE\Objekty\pohledy_foto\34_o34M\IM0060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EC33B0" w14:textId="12473B92" w:rsidR="00F275F2" w:rsidRPr="00967B6D" w:rsidRDefault="00AC466A" w:rsidP="00C74009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fldSimple w:instr=" SEQ Obrázek \* ARABIC ">
              <w:r w:rsidR="00855F64">
                <w:rPr>
                  <w:noProof/>
                </w:rPr>
                <w:t>1</w:t>
              </w:r>
            </w:fldSimple>
            <w:r>
              <w:t xml:space="preserve"> </w:t>
            </w:r>
            <w:r w:rsidR="00C74009">
              <w:t>Most v místní části Mlýny, pohled z L břehu na vtokový profil</w:t>
            </w:r>
          </w:p>
        </w:tc>
        <w:tc>
          <w:tcPr>
            <w:tcW w:w="4531" w:type="dxa"/>
          </w:tcPr>
          <w:p w14:paraId="0187EEA3" w14:textId="1C3B92B2" w:rsidR="00AC466A" w:rsidRDefault="00C74009" w:rsidP="00AC466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347787AA" wp14:editId="689C45CB">
                  <wp:extent cx="2743200" cy="2057400"/>
                  <wp:effectExtent l="0" t="0" r="0" b="0"/>
                  <wp:docPr id="13" name="Obrázek 13" descr="D:\Lukas\3504_AOP_Sazava\podklady\PVL\TPE\Objekty\pohledy_foto\34_o34M\IM0060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Lukas\3504_AOP_Sazava\podklady\PVL\TPE\Objekty\pohledy_foto\34_o34M\IM0060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DA94E4" w14:textId="22422891" w:rsidR="00F275F2" w:rsidRPr="00967B6D" w:rsidRDefault="00AC466A" w:rsidP="00C74009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fldSimple w:instr=" SEQ Obrázek \* ARABIC ">
              <w:r w:rsidR="00855F64">
                <w:rPr>
                  <w:noProof/>
                </w:rPr>
                <w:t>2</w:t>
              </w:r>
            </w:fldSimple>
            <w:r>
              <w:t xml:space="preserve"> </w:t>
            </w:r>
            <w:r w:rsidR="00C74009">
              <w:t>pohled z L břehu na výtokový profil mostu</w:t>
            </w:r>
          </w:p>
        </w:tc>
      </w:tr>
      <w:tr w:rsidR="00C102A9" w:rsidRPr="000B3C51" w14:paraId="7205B8AB" w14:textId="77777777" w:rsidTr="00E02FA5">
        <w:tc>
          <w:tcPr>
            <w:tcW w:w="4530" w:type="dxa"/>
          </w:tcPr>
          <w:p w14:paraId="752AA8EF" w14:textId="3FC56E38" w:rsidR="00AC466A" w:rsidRDefault="008166B9" w:rsidP="00AC466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14223516" wp14:editId="7F5B3F31">
                  <wp:extent cx="2743200" cy="2057400"/>
                  <wp:effectExtent l="0" t="0" r="0" b="0"/>
                  <wp:docPr id="12" name="Obrázek 12" descr="D:\Lukas\3504_AOP_Sazava\podklady\PVL\TPE\Objekty\pohledy_foto\34_o34M\IM0060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Lukas\3504_AOP_Sazava\podklady\PVL\TPE\Objekty\pohledy_foto\34_o34M\IM0060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9FBC68" w14:textId="2A6490B1" w:rsidR="00E56F35" w:rsidRPr="00967B6D" w:rsidRDefault="00AC466A" w:rsidP="00C74009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fldSimple w:instr=" SEQ Obrázek \* ARABIC ">
              <w:r w:rsidR="00855F64">
                <w:rPr>
                  <w:noProof/>
                </w:rPr>
                <w:t>3</w:t>
              </w:r>
            </w:fldSimple>
            <w:r>
              <w:t xml:space="preserve"> </w:t>
            </w:r>
            <w:r w:rsidR="00C74009">
              <w:t>Pohled ze silnice na L inundaci pod mostem</w:t>
            </w:r>
          </w:p>
        </w:tc>
        <w:tc>
          <w:tcPr>
            <w:tcW w:w="4531" w:type="dxa"/>
          </w:tcPr>
          <w:p w14:paraId="0B0BA4B2" w14:textId="301F6B01" w:rsidR="00AC466A" w:rsidRDefault="008166B9" w:rsidP="008166B9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033B4867" wp14:editId="145557EF">
                  <wp:extent cx="2743200" cy="2057400"/>
                  <wp:effectExtent l="0" t="0" r="0" b="0"/>
                  <wp:docPr id="4" name="Obrázek 4" descr="D:\Lukas\3504_AOP_Sazava\podklady\PVL\TPE\Objekty\pohledy_foto\34_o34M\IM0060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Lukas\3504_AOP_Sazava\podklady\PVL\TPE\Objekty\pohledy_foto\34_o34M\IM0060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B9FC02" w14:textId="627D4216" w:rsidR="00E56F35" w:rsidRPr="00967B6D" w:rsidRDefault="00AC466A" w:rsidP="00C74009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fldSimple w:instr=" SEQ Obrázek \* ARABIC ">
              <w:r w:rsidR="00855F64">
                <w:rPr>
                  <w:noProof/>
                </w:rPr>
                <w:t>4</w:t>
              </w:r>
            </w:fldSimple>
            <w:r>
              <w:t xml:space="preserve"> </w:t>
            </w:r>
            <w:r w:rsidR="00C74009">
              <w:t>Pohled proti toku z mostu v ř. km 13.436</w:t>
            </w:r>
          </w:p>
        </w:tc>
      </w:tr>
    </w:tbl>
    <w:p w14:paraId="608A7BD8" w14:textId="77777777" w:rsidR="00F275F2" w:rsidRPr="00F275F2" w:rsidRDefault="00F275F2" w:rsidP="00F275F2">
      <w:pPr>
        <w:rPr>
          <w:lang w:eastAsia="en-US"/>
        </w:rPr>
      </w:pPr>
    </w:p>
    <w:p w14:paraId="3BBDF3E5" w14:textId="77777777" w:rsidR="009C21E6" w:rsidRPr="0035071A" w:rsidRDefault="009C21E6" w:rsidP="0035071A"/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5"/>
        <w:gridCol w:w="4986"/>
      </w:tblGrid>
      <w:tr w:rsidR="00A46F94" w:rsidRPr="00596B10" w14:paraId="67974244" w14:textId="77777777" w:rsidTr="00894C1A">
        <w:tc>
          <w:tcPr>
            <w:tcW w:w="4075" w:type="dxa"/>
          </w:tcPr>
          <w:p w14:paraId="01427DA6" w14:textId="7F47AFC8" w:rsidR="00A46F94" w:rsidRPr="00894C1A" w:rsidRDefault="00092D4E" w:rsidP="003E09CF">
            <w:r w:rsidRPr="00894C1A">
              <w:rPr>
                <w:b/>
              </w:rPr>
              <w:t xml:space="preserve">SO </w:t>
            </w:r>
            <w:proofErr w:type="gramStart"/>
            <w:r w:rsidRPr="00894C1A">
              <w:rPr>
                <w:b/>
              </w:rPr>
              <w:t>0</w:t>
            </w:r>
            <w:r w:rsidR="003E09CF">
              <w:rPr>
                <w:b/>
              </w:rPr>
              <w:t>4</w:t>
            </w:r>
            <w:r w:rsidR="002E3A74" w:rsidRPr="00894C1A">
              <w:rPr>
                <w:b/>
              </w:rPr>
              <w:t>.</w:t>
            </w:r>
            <w:r w:rsidRPr="00894C1A">
              <w:rPr>
                <w:b/>
              </w:rPr>
              <w:t>a</w:t>
            </w:r>
            <w:r w:rsidRPr="00894C1A">
              <w:t xml:space="preserve"> </w:t>
            </w:r>
            <w:r w:rsidR="003E09CF">
              <w:t>Zkapacitnění</w:t>
            </w:r>
            <w:proofErr w:type="gramEnd"/>
            <w:r w:rsidR="003E09CF">
              <w:t xml:space="preserve"> mostu</w:t>
            </w:r>
          </w:p>
          <w:p w14:paraId="6EDAFA88" w14:textId="2560F0FD" w:rsidR="00A46F94" w:rsidRPr="00894C1A" w:rsidRDefault="00092D4E" w:rsidP="003E09CF">
            <w:r w:rsidRPr="00894C1A">
              <w:rPr>
                <w:b/>
              </w:rPr>
              <w:t xml:space="preserve">SO </w:t>
            </w:r>
            <w:proofErr w:type="gramStart"/>
            <w:r w:rsidRPr="00894C1A">
              <w:rPr>
                <w:b/>
              </w:rPr>
              <w:t>0</w:t>
            </w:r>
            <w:r w:rsidR="003E09CF">
              <w:rPr>
                <w:b/>
              </w:rPr>
              <w:t>4</w:t>
            </w:r>
            <w:r w:rsidR="0035071A" w:rsidRPr="00894C1A">
              <w:rPr>
                <w:b/>
              </w:rPr>
              <w:t>.</w:t>
            </w:r>
            <w:r w:rsidR="007C4F30" w:rsidRPr="00894C1A">
              <w:rPr>
                <w:b/>
              </w:rPr>
              <w:t>b</w:t>
            </w:r>
            <w:r w:rsidR="0035071A" w:rsidRPr="00894C1A">
              <w:rPr>
                <w:b/>
              </w:rPr>
              <w:t xml:space="preserve"> </w:t>
            </w:r>
            <w:r w:rsidR="003E09CF">
              <w:rPr>
                <w:bCs/>
              </w:rPr>
              <w:t>revitalizace</w:t>
            </w:r>
            <w:proofErr w:type="gramEnd"/>
            <w:r w:rsidR="003E09CF">
              <w:rPr>
                <w:bCs/>
              </w:rPr>
              <w:t xml:space="preserve"> toku a zkapacitnění inundace</w:t>
            </w:r>
          </w:p>
          <w:p w14:paraId="61CA1A35" w14:textId="77777777" w:rsidR="00A46F94" w:rsidRPr="00F55657" w:rsidRDefault="00A46F94" w:rsidP="0035071A">
            <w:pPr>
              <w:rPr>
                <w:highlight w:val="yellow"/>
              </w:rPr>
            </w:pPr>
          </w:p>
        </w:tc>
        <w:tc>
          <w:tcPr>
            <w:tcW w:w="4986" w:type="dxa"/>
            <w:vMerge w:val="restart"/>
          </w:tcPr>
          <w:p w14:paraId="215C50BA" w14:textId="3DD7205E" w:rsidR="00894C1A" w:rsidRDefault="003E09CF" w:rsidP="00894C1A">
            <w:pPr>
              <w:keepNext/>
            </w:pPr>
            <w:r>
              <w:rPr>
                <w:noProof/>
                <w:highlight w:val="yellow"/>
              </w:rPr>
              <w:drawing>
                <wp:inline distT="0" distB="0" distL="0" distR="0" wp14:anchorId="06757D5E" wp14:editId="62B7BCE9">
                  <wp:extent cx="2997835" cy="4237990"/>
                  <wp:effectExtent l="0" t="0" r="0" b="0"/>
                  <wp:docPr id="14" name="Obrázek 14" descr="H:\__PLANOVANI_KONCEPCE\3504_AOP_SAZAVA\PRACOVNI\Janovicky_potok\obrazky_zprava\navrh\prehledna_situace\SO04_prehledna_s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:\__PLANOVANI_KONCEPCE\3504_AOP_SAZAVA\PRACOVNI\Janovicky_potok\obrazky_zprava\navrh\prehledna_situace\SO04_prehledna_s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7835" cy="4237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91B181" w14:textId="77777777" w:rsidR="00894C1A" w:rsidRDefault="00894C1A" w:rsidP="00894C1A">
            <w:pPr>
              <w:pStyle w:val="Titulek"/>
            </w:pPr>
            <w:r>
              <w:t xml:space="preserve">Obrázek </w:t>
            </w:r>
            <w:fldSimple w:instr=" SEQ Obrázek \* ARABIC ">
              <w:r w:rsidR="00855F64">
                <w:rPr>
                  <w:noProof/>
                </w:rPr>
                <w:t>5</w:t>
              </w:r>
            </w:fldSimple>
            <w:r>
              <w:t>přehledná situace opatření</w:t>
            </w:r>
          </w:p>
          <w:p w14:paraId="09539C13" w14:textId="77777777" w:rsidR="00A46F94" w:rsidRPr="00F55657" w:rsidRDefault="00A46F94" w:rsidP="00894C1A">
            <w:pPr>
              <w:rPr>
                <w:highlight w:val="yellow"/>
              </w:rPr>
            </w:pPr>
          </w:p>
        </w:tc>
      </w:tr>
      <w:tr w:rsidR="00A46F94" w14:paraId="37797843" w14:textId="77777777" w:rsidTr="00894C1A">
        <w:tc>
          <w:tcPr>
            <w:tcW w:w="4075" w:type="dxa"/>
            <w:vAlign w:val="bottom"/>
          </w:tcPr>
          <w:p w14:paraId="30D621D7" w14:textId="77777777" w:rsidR="00A46F94" w:rsidRPr="00F55657" w:rsidRDefault="00A46F94" w:rsidP="00077EA0">
            <w:pPr>
              <w:jc w:val="right"/>
              <w:rPr>
                <w:highlight w:val="yellow"/>
              </w:rPr>
            </w:pPr>
          </w:p>
        </w:tc>
        <w:tc>
          <w:tcPr>
            <w:tcW w:w="4986" w:type="dxa"/>
            <w:vMerge/>
          </w:tcPr>
          <w:p w14:paraId="21DD079B" w14:textId="77777777" w:rsidR="00A46F94" w:rsidRPr="00F55657" w:rsidRDefault="00A46F94" w:rsidP="009C21E6">
            <w:pPr>
              <w:rPr>
                <w:noProof/>
                <w:highlight w:val="yellow"/>
              </w:rPr>
            </w:pPr>
          </w:p>
        </w:tc>
      </w:tr>
    </w:tbl>
    <w:p w14:paraId="4A076999" w14:textId="2B98266B" w:rsidR="00B04353" w:rsidRPr="00990323" w:rsidRDefault="009D2A75" w:rsidP="00631721">
      <w:pPr>
        <w:pStyle w:val="Nadpis2"/>
      </w:pPr>
      <w:bookmarkStart w:id="12" w:name="_Toc510099612"/>
      <w:r>
        <w:t xml:space="preserve">SO </w:t>
      </w:r>
      <w:r w:rsidR="00596B10">
        <w:t>0</w:t>
      </w:r>
      <w:r w:rsidR="00A70F3C">
        <w:t>4</w:t>
      </w:r>
      <w:r w:rsidR="00077EA0">
        <w:t xml:space="preserve"> </w:t>
      </w:r>
      <w:r w:rsidR="00631721">
        <w:t>a</w:t>
      </w:r>
      <w:r w:rsidR="00596B10">
        <w:t xml:space="preserve"> </w:t>
      </w:r>
      <w:r w:rsidR="00631721">
        <w:t>Zkapacitnění mostu</w:t>
      </w:r>
      <w:bookmarkEnd w:id="12"/>
    </w:p>
    <w:p w14:paraId="196AE275" w14:textId="043C0E06" w:rsidR="00AD2177" w:rsidRDefault="00A70F3C" w:rsidP="00065994">
      <w:pPr>
        <w:rPr>
          <w:lang w:eastAsia="en-US"/>
        </w:rPr>
      </w:pPr>
      <w:r>
        <w:rPr>
          <w:lang w:eastAsia="en-US"/>
        </w:rPr>
        <w:t>Opatření sestává z následující úkonů:</w:t>
      </w:r>
    </w:p>
    <w:p w14:paraId="3BDC0F19" w14:textId="68AC9819" w:rsidR="00A70F3C" w:rsidRDefault="00A70F3C" w:rsidP="00D01FC0">
      <w:pPr>
        <w:rPr>
          <w:lang w:eastAsia="en-US"/>
        </w:rPr>
      </w:pPr>
      <w:r>
        <w:rPr>
          <w:lang w:eastAsia="en-US"/>
        </w:rPr>
        <w:t xml:space="preserve">Úprava L břehu koryta, v úseku 20 m před vtokovým profilem mostu. </w:t>
      </w:r>
      <w:r w:rsidR="000252B5">
        <w:rPr>
          <w:lang w:eastAsia="en-US"/>
        </w:rPr>
        <w:t>Nově provedené koryto bude obsahovat nízkokapacitní kynetu navrženou na Q</w:t>
      </w:r>
      <w:r w:rsidR="00D01FC0">
        <w:rPr>
          <w:vertAlign w:val="subscript"/>
          <w:lang w:eastAsia="en-US"/>
        </w:rPr>
        <w:t>30</w:t>
      </w:r>
      <w:r w:rsidR="000252B5" w:rsidRPr="000252B5">
        <w:rPr>
          <w:vertAlign w:val="subscript"/>
          <w:lang w:eastAsia="en-US"/>
        </w:rPr>
        <w:t>d</w:t>
      </w:r>
      <w:r w:rsidR="00D01FC0">
        <w:rPr>
          <w:vertAlign w:val="subscript"/>
          <w:lang w:eastAsia="en-US"/>
        </w:rPr>
        <w:t xml:space="preserve"> až 330</w:t>
      </w:r>
      <w:r w:rsidR="00D01FC0" w:rsidRPr="000252B5">
        <w:rPr>
          <w:vertAlign w:val="subscript"/>
          <w:lang w:eastAsia="en-US"/>
        </w:rPr>
        <w:t>d</w:t>
      </w:r>
      <w:r w:rsidR="000252B5">
        <w:rPr>
          <w:lang w:eastAsia="en-US"/>
        </w:rPr>
        <w:t>. Levá berma bude mít minimální šířku 2.5 m od levého okraje rámu mostovky.</w:t>
      </w:r>
    </w:p>
    <w:p w14:paraId="104705A7" w14:textId="590345C9" w:rsidR="000252B5" w:rsidRDefault="000252B5" w:rsidP="00065994">
      <w:pPr>
        <w:rPr>
          <w:lang w:eastAsia="en-US"/>
        </w:rPr>
      </w:pPr>
      <w:r>
        <w:rPr>
          <w:lang w:eastAsia="en-US"/>
        </w:rPr>
        <w:t>Snížení dna nad vtokovým profilem mostu. Cílem je dosáhnout jednotného sklonu mezi profilem 13.554 a 13.534 ř. km.</w:t>
      </w:r>
    </w:p>
    <w:p w14:paraId="320DDDD0" w14:textId="4EB7C218" w:rsidR="000252B5" w:rsidRDefault="000252B5" w:rsidP="00065994">
      <w:pPr>
        <w:rPr>
          <w:lang w:eastAsia="en-US"/>
        </w:rPr>
      </w:pPr>
      <w:r>
        <w:rPr>
          <w:lang w:eastAsia="en-US"/>
        </w:rPr>
        <w:t>Obnažení konstrukce mostu v prostoru L břehu osazení betonového prefabrikovaného rámu o rozměrech h 2m, b 2m.</w:t>
      </w:r>
    </w:p>
    <w:p w14:paraId="4053E1DB" w14:textId="09987FBC" w:rsidR="00D01FC0" w:rsidRDefault="00D01FC0" w:rsidP="00C1159E">
      <w:pPr>
        <w:rPr>
          <w:lang w:eastAsia="en-US"/>
        </w:rPr>
      </w:pPr>
      <w:r>
        <w:rPr>
          <w:lang w:eastAsia="en-US"/>
        </w:rPr>
        <w:t xml:space="preserve">Takto upravený most pojme </w:t>
      </w:r>
      <w:r w:rsidR="00C1159E">
        <w:rPr>
          <w:lang w:eastAsia="en-US"/>
        </w:rPr>
        <w:t xml:space="preserve">průtok odpovídající </w:t>
      </w:r>
      <w:r w:rsidR="00C1159E">
        <w:t>Q</w:t>
      </w:r>
      <w:r w:rsidR="00C1159E" w:rsidRPr="008166B9">
        <w:rPr>
          <w:vertAlign w:val="subscript"/>
        </w:rPr>
        <w:t>50</w:t>
      </w:r>
      <w:r w:rsidR="00C1159E">
        <w:t xml:space="preserve">, při které dosahuje hladina nad mostem 334.73 </w:t>
      </w:r>
      <w:proofErr w:type="gramStart"/>
      <w:r w:rsidR="00C1159E">
        <w:t>m.n.</w:t>
      </w:r>
      <w:proofErr w:type="gramEnd"/>
      <w:r w:rsidR="00C1159E">
        <w:t>m.</w:t>
      </w:r>
    </w:p>
    <w:p w14:paraId="3B2BB218" w14:textId="77777777" w:rsidR="006C7777" w:rsidRDefault="006C7777" w:rsidP="006C7777">
      <w:pPr>
        <w:autoSpaceDE w:val="0"/>
        <w:autoSpaceDN w:val="0"/>
        <w:adjustRightInd w:val="0"/>
        <w:spacing w:after="0" w:line="240" w:lineRule="auto"/>
      </w:pPr>
    </w:p>
    <w:p w14:paraId="0589F30C" w14:textId="3096227C" w:rsidR="00AC2148" w:rsidRDefault="009D2A75" w:rsidP="00631721">
      <w:pPr>
        <w:pStyle w:val="Nadpis2"/>
      </w:pPr>
      <w:bookmarkStart w:id="13" w:name="_Toc510099613"/>
      <w:r>
        <w:t>SO 0</w:t>
      </w:r>
      <w:r w:rsidR="000252B5">
        <w:t>4</w:t>
      </w:r>
      <w:r w:rsidR="00B72822">
        <w:t xml:space="preserve"> </w:t>
      </w:r>
      <w:r w:rsidR="00631721">
        <w:t>b</w:t>
      </w:r>
      <w:r w:rsidRPr="00990323">
        <w:t xml:space="preserve"> </w:t>
      </w:r>
      <w:r w:rsidR="00631721">
        <w:t>Revitalizace toku a zkapacitnění inundace</w:t>
      </w:r>
      <w:bookmarkEnd w:id="13"/>
    </w:p>
    <w:p w14:paraId="171DDD1F" w14:textId="1D562FF5" w:rsidR="00DB216C" w:rsidRDefault="000252B5" w:rsidP="00033DA0">
      <w:r>
        <w:t>L inundace v úseku pod mostem bude snížena v pásu širokém přibližně 15 m od současné osy koryta. V nově vzniklém prostoru bude vymodelována nízkokapacitní kyneta navržená na průtok Q</w:t>
      </w:r>
      <w:r w:rsidRPr="000252B5">
        <w:rPr>
          <w:vertAlign w:val="subscript"/>
        </w:rPr>
        <w:t>330d</w:t>
      </w:r>
      <w:r>
        <w:t xml:space="preserve">. </w:t>
      </w:r>
    </w:p>
    <w:p w14:paraId="0E7A9443" w14:textId="7B943052" w:rsidR="000252B5" w:rsidRDefault="000252B5" w:rsidP="00005538">
      <w:r>
        <w:lastRenderedPageBreak/>
        <w:t xml:space="preserve">V prostoru navrhovaných úprav je několik vzrostlých stromů, před návrhem revitalizace v další fázi projektu je nutné provést dendrologický průzkum, jeho výsledkům pak přizpůsobit konkrétní podobu návrhu. Stromy se nacházejí na L břehu v blízkosti výtokového profilu, z hlediska </w:t>
      </w:r>
      <w:r w:rsidR="00005538">
        <w:t>průtočné kapacity mostu jsou zde umístěny nevhodně a je doporučeno jejich odstranění.</w:t>
      </w:r>
    </w:p>
    <w:p w14:paraId="66E7CB32" w14:textId="153971F2" w:rsidR="00C1159E" w:rsidRDefault="00C1159E" w:rsidP="00C1159E">
      <w:r>
        <w:t>Takto upravená inundace pojme v kombinaci s opatřením A průtok do Q</w:t>
      </w:r>
      <w:r w:rsidRPr="00C1159E">
        <w:rPr>
          <w:vertAlign w:val="subscript"/>
        </w:rPr>
        <w:t>20</w:t>
      </w:r>
      <w:r>
        <w:t>, při</w:t>
      </w:r>
      <w:r w:rsidR="00B72822">
        <w:t xml:space="preserve"> kterém dosahuje hladiny 334.1 m </w:t>
      </w:r>
      <w:r>
        <w:t>n.</w:t>
      </w:r>
      <w:r w:rsidR="00B72822">
        <w:t xml:space="preserve"> </w:t>
      </w:r>
      <w:r>
        <w:t>m., hladina při Q</w:t>
      </w:r>
      <w:r w:rsidRPr="008166B9">
        <w:rPr>
          <w:vertAlign w:val="subscript"/>
        </w:rPr>
        <w:t>50</w:t>
      </w:r>
      <w:r w:rsidR="00B72822">
        <w:t xml:space="preserve"> dosahuje 334.45 m </w:t>
      </w:r>
      <w:bookmarkStart w:id="14" w:name="_GoBack"/>
      <w:bookmarkEnd w:id="14"/>
      <w:r>
        <w:t xml:space="preserve">n.m. </w:t>
      </w:r>
    </w:p>
    <w:p w14:paraId="656B2516" w14:textId="33A3606E" w:rsidR="00C1159E" w:rsidRDefault="00C1159E" w:rsidP="00C1159E">
      <w:r>
        <w:t>Navýšením pobřežní zdi na soukromých pozemcích může být dosaženo ochrany až na Q</w:t>
      </w:r>
      <w:r w:rsidRPr="008166B9">
        <w:rPr>
          <w:vertAlign w:val="subscript"/>
        </w:rPr>
        <w:t>100</w:t>
      </w:r>
      <w:r>
        <w:t xml:space="preserve">, </w:t>
      </w:r>
      <w:r w:rsidR="00B72822">
        <w:t xml:space="preserve">která dosahuje hladiny 334.73 m </w:t>
      </w:r>
      <w:r>
        <w:t>n.</w:t>
      </w:r>
      <w:r w:rsidR="00B72822">
        <w:t xml:space="preserve"> </w:t>
      </w:r>
      <w:r>
        <w:t>m. Realizace takového opatření musí být kompenzována realizací navrženého zkapacitnění L inundace v úseku 13.436 až 13.534 ř. km.</w:t>
      </w:r>
    </w:p>
    <w:p w14:paraId="3A69065F" w14:textId="3858EDF5" w:rsidR="00C1159E" w:rsidRDefault="00C1159E" w:rsidP="00005538"/>
    <w:p w14:paraId="2AC0B8EA" w14:textId="77777777" w:rsidR="004C2067" w:rsidRPr="00C1159E" w:rsidRDefault="00A320DF" w:rsidP="00A320DF">
      <w:pPr>
        <w:pStyle w:val="Nadpis2"/>
      </w:pPr>
      <w:bookmarkStart w:id="15" w:name="_Toc510099614"/>
      <w:r w:rsidRPr="00C1159E">
        <w:t>Územní střety</w:t>
      </w:r>
      <w:bookmarkEnd w:id="15"/>
    </w:p>
    <w:p w14:paraId="3E82AE8B" w14:textId="2560439D" w:rsidR="00D422FD" w:rsidRPr="00C1159E" w:rsidRDefault="00C1159E" w:rsidP="00C1159E">
      <w:r w:rsidRPr="00C1159E">
        <w:t>V místě navrhovaných opatření nejsou vedeny žádné inženýrské sítě, ani není součástí prvků ochrany přírody. Objížďka mostu po dobu realizace stavby opatření A může být vedena přes Tvoršovice, nebo Tisem po lesních cestách zpevněných</w:t>
      </w:r>
    </w:p>
    <w:p w14:paraId="366ED38D" w14:textId="77777777" w:rsidR="007015E7" w:rsidRPr="00A66237" w:rsidRDefault="007015E7" w:rsidP="007015E7">
      <w:pPr>
        <w:pStyle w:val="Nadpis2"/>
      </w:pPr>
      <w:bookmarkStart w:id="16" w:name="_Toc510099615"/>
      <w:r w:rsidRPr="00A66237">
        <w:t>Majetkoprávní situace</w:t>
      </w:r>
      <w:bookmarkEnd w:id="16"/>
    </w:p>
    <w:p w14:paraId="54B6A5E2" w14:textId="77777777" w:rsidR="007015E7" w:rsidRPr="00A66237" w:rsidRDefault="00A66237" w:rsidP="007015E7">
      <w:r>
        <w:t>Majetková situace je součástí tabelární a grafické přílohy.</w:t>
      </w:r>
    </w:p>
    <w:p w14:paraId="7E06AAE3" w14:textId="77777777" w:rsidR="00A66237" w:rsidRDefault="00A66237">
      <w:pPr>
        <w:spacing w:after="0" w:line="240" w:lineRule="auto"/>
        <w:jc w:val="left"/>
        <w:rPr>
          <w:rFonts w:ascii="Tw Cen MT Condensed" w:hAnsi="Tw Cen MT Condensed"/>
          <w:b/>
          <w:bCs/>
          <w:caps/>
          <w:sz w:val="36"/>
        </w:rPr>
      </w:pPr>
      <w:r>
        <w:br w:type="page"/>
      </w:r>
    </w:p>
    <w:p w14:paraId="60D6B3DC" w14:textId="77777777" w:rsidR="00D422FD" w:rsidRPr="00FE6F44" w:rsidRDefault="002C191F" w:rsidP="00A74C1D">
      <w:pPr>
        <w:pStyle w:val="Nadpis1"/>
      </w:pPr>
      <w:bookmarkStart w:id="17" w:name="_Toc510099616"/>
      <w:r w:rsidRPr="00FE6F44">
        <w:lastRenderedPageBreak/>
        <w:t>Přílohy</w:t>
      </w:r>
      <w:bookmarkEnd w:id="17"/>
    </w:p>
    <w:p w14:paraId="27BEE041" w14:textId="77777777" w:rsidR="002C191F" w:rsidRPr="00FE6F44" w:rsidRDefault="00FE6F44" w:rsidP="002C191F">
      <w:pPr>
        <w:pStyle w:val="Odstavecseseznamem"/>
        <w:numPr>
          <w:ilvl w:val="0"/>
          <w:numId w:val="41"/>
        </w:numPr>
      </w:pPr>
      <w:r w:rsidRPr="00FE6F44">
        <w:t>Tabulková část</w:t>
      </w:r>
    </w:p>
    <w:p w14:paraId="068F5BEC" w14:textId="7E925783" w:rsidR="008E73A9" w:rsidRDefault="008E73A9" w:rsidP="008E73A9">
      <w:pPr>
        <w:pStyle w:val="Odstavecseseznamem"/>
        <w:numPr>
          <w:ilvl w:val="1"/>
          <w:numId w:val="41"/>
        </w:numPr>
      </w:pPr>
      <w:proofErr w:type="gramStart"/>
      <w:r>
        <w:t>B.2.SO</w:t>
      </w:r>
      <w:proofErr w:type="gramEnd"/>
      <w:r>
        <w:t xml:space="preserve"> 04.1 - Výpočet účinnosti navrhovaných opatření</w:t>
      </w:r>
    </w:p>
    <w:p w14:paraId="350DDBCC" w14:textId="77777777" w:rsidR="002C191F" w:rsidRPr="00F45379" w:rsidRDefault="002C191F" w:rsidP="002C191F">
      <w:pPr>
        <w:pStyle w:val="Odstavecseseznamem"/>
        <w:numPr>
          <w:ilvl w:val="0"/>
          <w:numId w:val="41"/>
        </w:numPr>
      </w:pPr>
      <w:r w:rsidRPr="00F45379">
        <w:t>Grafická část:</w:t>
      </w:r>
    </w:p>
    <w:p w14:paraId="6FB5F82C" w14:textId="0913B4CB" w:rsidR="002C191F" w:rsidRPr="00093F24" w:rsidRDefault="002C191F" w:rsidP="00C1159E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</w:t>
      </w:r>
      <w:r w:rsidR="00E2346A" w:rsidRPr="00093F24">
        <w:t>.SO</w:t>
      </w:r>
      <w:proofErr w:type="gramEnd"/>
      <w:r w:rsidRPr="00093F24">
        <w:t xml:space="preserve"> 0</w:t>
      </w:r>
      <w:r w:rsidR="00C1159E" w:rsidRPr="00093F24">
        <w:t>4</w:t>
      </w:r>
      <w:r w:rsidRPr="00093F24">
        <w:t>.1</w:t>
      </w:r>
      <w:r w:rsidR="00C1159E" w:rsidRPr="00093F24">
        <w:t>ab</w:t>
      </w:r>
      <w:r w:rsidRPr="00093F24">
        <w:t xml:space="preserve"> - Podrobn</w:t>
      </w:r>
      <w:r w:rsidR="00E2346A" w:rsidRPr="00093F24">
        <w:t>á situace navrhovaného opatření</w:t>
      </w:r>
    </w:p>
    <w:p w14:paraId="32FEB2BC" w14:textId="08292F67" w:rsidR="002C191F" w:rsidRPr="00093F24" w:rsidRDefault="002C191F" w:rsidP="00C1159E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</w:t>
      </w:r>
      <w:r w:rsidR="00E2346A" w:rsidRPr="00093F24">
        <w:t>.SO</w:t>
      </w:r>
      <w:proofErr w:type="gramEnd"/>
      <w:r w:rsidRPr="00093F24">
        <w:t xml:space="preserve"> 0</w:t>
      </w:r>
      <w:r w:rsidR="00C1159E" w:rsidRPr="00093F24">
        <w:t>4</w:t>
      </w:r>
      <w:r w:rsidRPr="00093F24">
        <w:t>.2</w:t>
      </w:r>
      <w:r w:rsidR="00C1159E" w:rsidRPr="00093F24">
        <w:t>ab</w:t>
      </w:r>
      <w:r w:rsidRPr="00093F24">
        <w:t xml:space="preserve"> - Podélný profil navrhovaným opatřením</w:t>
      </w:r>
    </w:p>
    <w:p w14:paraId="701BAEC9" w14:textId="290605AA" w:rsidR="002C191F" w:rsidRPr="00093F24" w:rsidRDefault="002C191F" w:rsidP="00C1159E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</w:t>
      </w:r>
      <w:r w:rsidR="00E2346A" w:rsidRPr="00093F24">
        <w:t>.SO</w:t>
      </w:r>
      <w:proofErr w:type="gramEnd"/>
      <w:r w:rsidRPr="00093F24">
        <w:t xml:space="preserve"> 0</w:t>
      </w:r>
      <w:r w:rsidR="00C1159E" w:rsidRPr="00093F24">
        <w:t>4</w:t>
      </w:r>
      <w:r w:rsidRPr="00093F24">
        <w:t>.3</w:t>
      </w:r>
      <w:r w:rsidR="00C1159E" w:rsidRPr="00093F24">
        <w:t>a</w:t>
      </w:r>
      <w:r w:rsidRPr="00093F24">
        <w:t xml:space="preserve"> </w:t>
      </w:r>
      <w:r w:rsidR="005C162A" w:rsidRPr="00093F24">
        <w:t>-</w:t>
      </w:r>
      <w:r w:rsidRPr="00093F24">
        <w:t xml:space="preserve"> </w:t>
      </w:r>
      <w:r w:rsidR="00E2346A" w:rsidRPr="00093F24">
        <w:t xml:space="preserve">Vzorový </w:t>
      </w:r>
      <w:r w:rsidR="00AF7578">
        <w:t xml:space="preserve">příčný </w:t>
      </w:r>
      <w:r w:rsidR="00E2346A" w:rsidRPr="00093F24">
        <w:t>profil</w:t>
      </w:r>
      <w:r w:rsidRPr="00093F24">
        <w:t xml:space="preserve"> </w:t>
      </w:r>
      <w:r w:rsidR="00C1159E" w:rsidRPr="00093F24">
        <w:t>zkapacitnění mostu</w:t>
      </w:r>
    </w:p>
    <w:p w14:paraId="462D0563" w14:textId="67141B87" w:rsidR="00C1159E" w:rsidRPr="00093F24" w:rsidRDefault="00C1159E" w:rsidP="00120294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B.3.SO</w:t>
      </w:r>
      <w:proofErr w:type="gramEnd"/>
      <w:r w:rsidRPr="00093F24">
        <w:t xml:space="preserve"> 04.3b - Vzorový </w:t>
      </w:r>
      <w:r w:rsidR="00AF7578">
        <w:t xml:space="preserve">příčný profil </w:t>
      </w:r>
      <w:r w:rsidRPr="00093F24">
        <w:t>v revitalizaci</w:t>
      </w:r>
    </w:p>
    <w:p w14:paraId="710D42B6" w14:textId="7D3B1003" w:rsidR="00FE6F44" w:rsidRPr="00093F24" w:rsidRDefault="002C191F" w:rsidP="00FE6F44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</w:t>
      </w:r>
      <w:r w:rsidR="00E2346A" w:rsidRPr="00093F24">
        <w:t>.SO</w:t>
      </w:r>
      <w:proofErr w:type="gramEnd"/>
      <w:r w:rsidRPr="00093F24">
        <w:t xml:space="preserve"> 01.4</w:t>
      </w:r>
      <w:r w:rsidR="00C1159E" w:rsidRPr="00093F24">
        <w:t>a</w:t>
      </w:r>
      <w:r w:rsidR="00F45379" w:rsidRPr="00093F24">
        <w:t xml:space="preserve"> - Vzorový </w:t>
      </w:r>
      <w:proofErr w:type="spellStart"/>
      <w:r w:rsidR="00F45379" w:rsidRPr="00093F24">
        <w:t>údolnicový</w:t>
      </w:r>
      <w:proofErr w:type="spellEnd"/>
      <w:r w:rsidR="00F45379" w:rsidRPr="00093F24">
        <w:t xml:space="preserve"> profil</w:t>
      </w:r>
      <w:r w:rsidR="00C1159E" w:rsidRPr="00093F24">
        <w:t xml:space="preserve"> nad mostem</w:t>
      </w:r>
    </w:p>
    <w:p w14:paraId="77869D00" w14:textId="49465AE1" w:rsidR="00C1159E" w:rsidRPr="00093F24" w:rsidRDefault="00C1159E" w:rsidP="00093F24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B.3.SO</w:t>
      </w:r>
      <w:proofErr w:type="gramEnd"/>
      <w:r w:rsidRPr="00093F24">
        <w:t xml:space="preserve"> 01.4</w:t>
      </w:r>
      <w:r w:rsidR="00093F24" w:rsidRPr="00093F24">
        <w:t>b</w:t>
      </w:r>
      <w:r w:rsidRPr="00093F24">
        <w:t xml:space="preserve"> - Vzorový </w:t>
      </w:r>
      <w:proofErr w:type="spellStart"/>
      <w:r w:rsidRPr="00093F24">
        <w:t>údolnicový</w:t>
      </w:r>
      <w:proofErr w:type="spellEnd"/>
      <w:r w:rsidRPr="00093F24">
        <w:t xml:space="preserve"> profil </w:t>
      </w:r>
      <w:r w:rsidR="00093F24" w:rsidRPr="00093F24">
        <w:t>opatření b</w:t>
      </w:r>
    </w:p>
    <w:p w14:paraId="3160EB81" w14:textId="77777777" w:rsidR="0072777F" w:rsidRPr="00943EA3" w:rsidRDefault="0072777F" w:rsidP="0072777F">
      <w:pPr>
        <w:pStyle w:val="Odstavecseseznamem"/>
        <w:ind w:left="1276"/>
      </w:pPr>
    </w:p>
    <w:sectPr w:rsidR="0072777F" w:rsidRPr="00943EA3" w:rsidSect="0064574A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pgSz w:w="11906" w:h="16838" w:code="9"/>
      <w:pgMar w:top="1276" w:right="1134" w:bottom="1134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1310F84" w14:textId="77777777" w:rsidR="006D6262" w:rsidRDefault="006D6262" w:rsidP="002C24E4">
      <w:r>
        <w:separator/>
      </w:r>
    </w:p>
  </w:endnote>
  <w:endnote w:type="continuationSeparator" w:id="0">
    <w:p w14:paraId="2FFA8CB0" w14:textId="77777777" w:rsidR="006D6262" w:rsidRDefault="006D6262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231"/>
    </w:tblGrid>
    <w:tr w:rsidR="006D6262" w:rsidRPr="00C83297" w14:paraId="2EAAD70B" w14:textId="77777777" w:rsidTr="00C83297">
      <w:tc>
        <w:tcPr>
          <w:tcW w:w="9231" w:type="dxa"/>
        </w:tcPr>
        <w:p w14:paraId="4CC0271C" w14:textId="77777777" w:rsidR="006D6262" w:rsidRPr="00C83297" w:rsidRDefault="006D6262" w:rsidP="00C83297">
          <w:pPr>
            <w:pStyle w:val="Zpat"/>
            <w:spacing w:after="0"/>
            <w:rPr>
              <w:sz w:val="6"/>
              <w:szCs w:val="6"/>
            </w:rPr>
          </w:pPr>
        </w:p>
        <w:p w14:paraId="02A92987" w14:textId="77777777" w:rsidR="006D6262" w:rsidRPr="00C83297" w:rsidRDefault="006D6262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 wp14:anchorId="312274D4" wp14:editId="11E8AF4D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25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>
            <w:rPr>
              <w:noProof/>
              <w:sz w:val="20"/>
            </w:rPr>
            <w:t>2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fldSimple w:instr=" NUMPAGES   \* MERGEFORMAT ">
            <w:r w:rsidR="00855F64" w:rsidRPr="00855F64">
              <w:rPr>
                <w:noProof/>
                <w:sz w:val="20"/>
              </w:rPr>
              <w:t>6</w:t>
            </w:r>
          </w:fldSimple>
        </w:p>
      </w:tc>
    </w:tr>
  </w:tbl>
  <w:p w14:paraId="6B0880E9" w14:textId="77777777" w:rsidR="006D6262" w:rsidRPr="002C4DBD" w:rsidRDefault="006D6262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 wp14:anchorId="2699DEFD" wp14:editId="780C445B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27" name="Obrázek 27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39482360"/>
      <w:docPartObj>
        <w:docPartGallery w:val="Page Numbers (Bottom of Page)"/>
        <w:docPartUnique/>
      </w:docPartObj>
    </w:sdtPr>
    <w:sdtEndPr/>
    <w:sdtContent>
      <w:p w14:paraId="65D77719" w14:textId="77777777" w:rsidR="006D6262" w:rsidRPr="0098640F" w:rsidRDefault="006D6262" w:rsidP="0098640F">
        <w:pPr>
          <w:pStyle w:val="Zpat"/>
          <w:pBdr>
            <w:top w:val="single" w:sz="4" w:space="1" w:color="auto"/>
          </w:pBdr>
          <w:jc w:val="center"/>
        </w:pPr>
        <w:r>
          <w:rPr>
            <w:lang w:val="en-US"/>
          </w:rPr>
          <w:t>[</w:t>
        </w:r>
        <w:r w:rsidRPr="0098640F">
          <w:fldChar w:fldCharType="begin"/>
        </w:r>
        <w:r w:rsidRPr="0098640F">
          <w:instrText>PAGE   \* MERGEFORMAT</w:instrText>
        </w:r>
        <w:r w:rsidRPr="0098640F">
          <w:fldChar w:fldCharType="separate"/>
        </w:r>
        <w:r w:rsidR="00B72822">
          <w:rPr>
            <w:noProof/>
          </w:rPr>
          <w:t>6</w:t>
        </w:r>
        <w:r w:rsidRPr="0098640F">
          <w:fldChar w:fldCharType="end"/>
        </w:r>
        <w:r>
          <w:rPr>
            <w:lang w:val="en-US"/>
          </w:rPr>
          <w:t>]</w:t>
        </w:r>
      </w:p>
    </w:sdtContent>
  </w:sdt>
  <w:p w14:paraId="1600E7EE" w14:textId="77777777" w:rsidR="006D6262" w:rsidRPr="0098640F" w:rsidRDefault="006D6262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36CF68C" w14:textId="77777777" w:rsidR="006D6262" w:rsidRDefault="006D6262" w:rsidP="002C24E4">
      <w:r>
        <w:separator/>
      </w:r>
    </w:p>
  </w:footnote>
  <w:footnote w:type="continuationSeparator" w:id="0">
    <w:p w14:paraId="69C3FB4C" w14:textId="77777777" w:rsidR="006D6262" w:rsidRDefault="006D6262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1FE58E" w14:textId="77777777" w:rsidR="006D6262" w:rsidRPr="002C4DBD" w:rsidRDefault="006D6262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 wp14:anchorId="50D41E61" wp14:editId="749E4D6C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21" name="Obrázek 21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 wp14:anchorId="780D0E6F" wp14:editId="27EFAF3D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22" name="Obrázek 22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sz w:val="20"/>
      </w:rPr>
      <w:t>Studie odtokových poměrů vč. návrhů možných protipovodňových opatření v povodí Rožanského p.</w:t>
    </w:r>
  </w:p>
  <w:p w14:paraId="1FB654AD" w14:textId="77777777" w:rsidR="006D6262" w:rsidRPr="002C4DBD" w:rsidRDefault="006D6262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3499/002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69262D" w14:textId="77777777" w:rsidR="006D6262" w:rsidRDefault="006D6262" w:rsidP="000B3C51">
    <w:pPr>
      <w:pStyle w:val="Zhlav"/>
      <w:pBdr>
        <w:bottom w:val="single" w:sz="2" w:space="1" w:color="auto"/>
      </w:pBdr>
      <w:jc w:val="right"/>
      <w:rPr>
        <w:rFonts w:ascii="Arial Narrow" w:hAnsi="Arial Narrow"/>
        <w:sz w:val="18"/>
        <w:szCs w:val="18"/>
      </w:rPr>
    </w:pPr>
    <w:r w:rsidRPr="00923894">
      <w:rPr>
        <w:rFonts w:ascii="Arial Narrow" w:hAnsi="Arial Narrow"/>
        <w:sz w:val="18"/>
      </w:rPr>
      <w:t>Studie odtokových poměrů včetně návrhů možných protipovodňových opatření v povodí Sázavy</w:t>
    </w:r>
    <w:r>
      <w:rPr>
        <w:rFonts w:ascii="Arial Narrow" w:hAnsi="Arial Narrow"/>
        <w:caps/>
        <w:sz w:val="18"/>
        <w:szCs w:val="18"/>
      </w:rPr>
      <w:br/>
    </w:r>
    <w:r>
      <w:rPr>
        <w:rFonts w:ascii="Arial Narrow" w:hAnsi="Arial Narrow"/>
        <w:sz w:val="18"/>
        <w:szCs w:val="18"/>
      </w:rPr>
      <w:t>B – NÁVRHOVÁ ČÁST – povodí JANOVICKEHO POTOKA</w:t>
    </w:r>
  </w:p>
  <w:p w14:paraId="53EA65D0" w14:textId="35A2E91B" w:rsidR="006D6262" w:rsidRPr="0098640F" w:rsidRDefault="006D6262" w:rsidP="006D6262">
    <w:pPr>
      <w:pStyle w:val="Zhlav"/>
      <w:pBdr>
        <w:bottom w:val="single" w:sz="2" w:space="1" w:color="auto"/>
      </w:pBdr>
      <w:jc w:val="right"/>
      <w:rPr>
        <w:rFonts w:ascii="Arial Narrow" w:hAnsi="Arial Narrow"/>
        <w:caps/>
        <w:sz w:val="18"/>
        <w:szCs w:val="18"/>
      </w:rPr>
    </w:pPr>
    <w:proofErr w:type="gramStart"/>
    <w:r>
      <w:rPr>
        <w:rFonts w:ascii="Arial Narrow" w:hAnsi="Arial Narrow"/>
        <w:caps/>
        <w:sz w:val="18"/>
        <w:szCs w:val="18"/>
      </w:rPr>
      <w:t>B.1.SO</w:t>
    </w:r>
    <w:proofErr w:type="gramEnd"/>
    <w:r>
      <w:rPr>
        <w:rFonts w:ascii="Arial Narrow" w:hAnsi="Arial Narrow"/>
        <w:caps/>
        <w:sz w:val="18"/>
        <w:szCs w:val="18"/>
      </w:rPr>
      <w:t xml:space="preserve"> 04- MLÝNY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749DFA" w14:textId="77777777" w:rsidR="006D6262" w:rsidRPr="00BC0E74" w:rsidRDefault="006D6262" w:rsidP="00BC0E74">
    <w:pPr>
      <w:pStyle w:val="Zhlav"/>
      <w:jc w:val="center"/>
      <w:rPr>
        <w:b/>
      </w:rPr>
    </w:pPr>
    <w:r w:rsidRPr="00BC0E74">
      <w:rPr>
        <w:rFonts w:ascii="Arial Narrow" w:hAnsi="Arial Narrow"/>
        <w:b/>
        <w:sz w:val="18"/>
      </w:rPr>
      <w:t>STUDIE ODTOKOVÝCH POMĚRŮ VČETNĚ NÁVRHŮ MOŽNÝCH PROTIPOVODŇOVÝCH OPATŘENÍ V POVODÍ SÁZAVY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7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0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575400"/>
    <w:multiLevelType w:val="hybridMultilevel"/>
    <w:tmpl w:val="AA1A1A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1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7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8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9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2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18"/>
  </w:num>
  <w:num w:numId="3">
    <w:abstractNumId w:val="1"/>
  </w:num>
  <w:num w:numId="4">
    <w:abstractNumId w:val="16"/>
  </w:num>
  <w:num w:numId="5">
    <w:abstractNumId w:val="38"/>
  </w:num>
  <w:num w:numId="6">
    <w:abstractNumId w:val="25"/>
  </w:num>
  <w:num w:numId="7">
    <w:abstractNumId w:val="22"/>
  </w:num>
  <w:num w:numId="8">
    <w:abstractNumId w:val="12"/>
  </w:num>
  <w:num w:numId="9">
    <w:abstractNumId w:val="29"/>
  </w:num>
  <w:num w:numId="10">
    <w:abstractNumId w:val="34"/>
  </w:num>
  <w:num w:numId="11">
    <w:abstractNumId w:val="0"/>
  </w:num>
  <w:num w:numId="12">
    <w:abstractNumId w:val="7"/>
  </w:num>
  <w:num w:numId="13">
    <w:abstractNumId w:val="30"/>
  </w:num>
  <w:num w:numId="14">
    <w:abstractNumId w:val="30"/>
    <w:lvlOverride w:ilvl="0">
      <w:startOverride w:val="2"/>
    </w:lvlOverride>
    <w:lvlOverride w:ilvl="1">
      <w:startOverride w:val="1"/>
    </w:lvlOverride>
  </w:num>
  <w:num w:numId="15">
    <w:abstractNumId w:val="37"/>
  </w:num>
  <w:num w:numId="16">
    <w:abstractNumId w:val="20"/>
  </w:num>
  <w:num w:numId="17">
    <w:abstractNumId w:val="42"/>
  </w:num>
  <w:num w:numId="18">
    <w:abstractNumId w:val="3"/>
  </w:num>
  <w:num w:numId="19">
    <w:abstractNumId w:val="26"/>
  </w:num>
  <w:num w:numId="20">
    <w:abstractNumId w:val="32"/>
  </w:num>
  <w:num w:numId="21">
    <w:abstractNumId w:val="11"/>
  </w:num>
  <w:num w:numId="22">
    <w:abstractNumId w:val="13"/>
  </w:num>
  <w:num w:numId="23">
    <w:abstractNumId w:val="19"/>
  </w:num>
  <w:num w:numId="24">
    <w:abstractNumId w:val="5"/>
  </w:num>
  <w:num w:numId="25">
    <w:abstractNumId w:val="24"/>
  </w:num>
  <w:num w:numId="26">
    <w:abstractNumId w:val="33"/>
  </w:num>
  <w:num w:numId="27">
    <w:abstractNumId w:val="28"/>
  </w:num>
  <w:num w:numId="28">
    <w:abstractNumId w:val="41"/>
  </w:num>
  <w:num w:numId="29">
    <w:abstractNumId w:val="2"/>
  </w:num>
  <w:num w:numId="30">
    <w:abstractNumId w:val="23"/>
  </w:num>
  <w:num w:numId="31">
    <w:abstractNumId w:val="37"/>
  </w:num>
  <w:num w:numId="32">
    <w:abstractNumId w:val="40"/>
  </w:num>
  <w:num w:numId="33">
    <w:abstractNumId w:val="39"/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6"/>
  </w:num>
  <w:num w:numId="37">
    <w:abstractNumId w:val="9"/>
  </w:num>
  <w:num w:numId="38">
    <w:abstractNumId w:val="35"/>
  </w:num>
  <w:num w:numId="39">
    <w:abstractNumId w:val="17"/>
  </w:num>
  <w:num w:numId="40">
    <w:abstractNumId w:val="21"/>
  </w:num>
  <w:num w:numId="41">
    <w:abstractNumId w:val="8"/>
  </w:num>
  <w:num w:numId="42">
    <w:abstractNumId w:val="27"/>
  </w:num>
  <w:num w:numId="43">
    <w:abstractNumId w:val="8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mirrorMargin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121"/>
    <w:rsid w:val="00003015"/>
    <w:rsid w:val="000034C4"/>
    <w:rsid w:val="0000466B"/>
    <w:rsid w:val="00004E48"/>
    <w:rsid w:val="00005538"/>
    <w:rsid w:val="00006DA2"/>
    <w:rsid w:val="000123A2"/>
    <w:rsid w:val="00013CBD"/>
    <w:rsid w:val="000154BE"/>
    <w:rsid w:val="000173C4"/>
    <w:rsid w:val="00017856"/>
    <w:rsid w:val="0002044B"/>
    <w:rsid w:val="00020C70"/>
    <w:rsid w:val="000215C1"/>
    <w:rsid w:val="0002175A"/>
    <w:rsid w:val="00021C6F"/>
    <w:rsid w:val="000228DE"/>
    <w:rsid w:val="000244A4"/>
    <w:rsid w:val="0002478A"/>
    <w:rsid w:val="00024A55"/>
    <w:rsid w:val="000252B5"/>
    <w:rsid w:val="00026046"/>
    <w:rsid w:val="0002617C"/>
    <w:rsid w:val="00027AD8"/>
    <w:rsid w:val="000313AA"/>
    <w:rsid w:val="00033DA0"/>
    <w:rsid w:val="00033F1B"/>
    <w:rsid w:val="00035302"/>
    <w:rsid w:val="00035419"/>
    <w:rsid w:val="000355ED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163D"/>
    <w:rsid w:val="00053199"/>
    <w:rsid w:val="00053D45"/>
    <w:rsid w:val="0006162D"/>
    <w:rsid w:val="00062674"/>
    <w:rsid w:val="00062938"/>
    <w:rsid w:val="00063BBE"/>
    <w:rsid w:val="0006401C"/>
    <w:rsid w:val="000641F0"/>
    <w:rsid w:val="00065994"/>
    <w:rsid w:val="00065AA0"/>
    <w:rsid w:val="00065D35"/>
    <w:rsid w:val="00066434"/>
    <w:rsid w:val="00066F39"/>
    <w:rsid w:val="0006760B"/>
    <w:rsid w:val="00071908"/>
    <w:rsid w:val="000719D9"/>
    <w:rsid w:val="00072B7C"/>
    <w:rsid w:val="00072FE6"/>
    <w:rsid w:val="000732F0"/>
    <w:rsid w:val="000741B4"/>
    <w:rsid w:val="00074F41"/>
    <w:rsid w:val="00076ABD"/>
    <w:rsid w:val="00077945"/>
    <w:rsid w:val="00077EA0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29A6"/>
    <w:rsid w:val="00092D27"/>
    <w:rsid w:val="00092D4E"/>
    <w:rsid w:val="000937F8"/>
    <w:rsid w:val="00093F24"/>
    <w:rsid w:val="00094224"/>
    <w:rsid w:val="00094285"/>
    <w:rsid w:val="00094C39"/>
    <w:rsid w:val="000A3199"/>
    <w:rsid w:val="000A3C05"/>
    <w:rsid w:val="000A3C59"/>
    <w:rsid w:val="000A5D4D"/>
    <w:rsid w:val="000A61D4"/>
    <w:rsid w:val="000A61DE"/>
    <w:rsid w:val="000A7BEA"/>
    <w:rsid w:val="000B1C39"/>
    <w:rsid w:val="000B254A"/>
    <w:rsid w:val="000B26D0"/>
    <w:rsid w:val="000B3C51"/>
    <w:rsid w:val="000B469B"/>
    <w:rsid w:val="000B547D"/>
    <w:rsid w:val="000B5B68"/>
    <w:rsid w:val="000B642B"/>
    <w:rsid w:val="000C1568"/>
    <w:rsid w:val="000C15C6"/>
    <w:rsid w:val="000C2209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2008"/>
    <w:rsid w:val="000E23A6"/>
    <w:rsid w:val="000E38DC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16"/>
    <w:rsid w:val="00120D4A"/>
    <w:rsid w:val="001217A9"/>
    <w:rsid w:val="00121CC4"/>
    <w:rsid w:val="00121F19"/>
    <w:rsid w:val="00122A0D"/>
    <w:rsid w:val="00122EF6"/>
    <w:rsid w:val="00123325"/>
    <w:rsid w:val="001234BA"/>
    <w:rsid w:val="0012354B"/>
    <w:rsid w:val="00125006"/>
    <w:rsid w:val="00125E76"/>
    <w:rsid w:val="00125FE1"/>
    <w:rsid w:val="00126037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3261"/>
    <w:rsid w:val="00143A73"/>
    <w:rsid w:val="00147948"/>
    <w:rsid w:val="00150676"/>
    <w:rsid w:val="001507CE"/>
    <w:rsid w:val="00153403"/>
    <w:rsid w:val="001551BC"/>
    <w:rsid w:val="0015521F"/>
    <w:rsid w:val="00155272"/>
    <w:rsid w:val="0015590B"/>
    <w:rsid w:val="001566D6"/>
    <w:rsid w:val="00162CEB"/>
    <w:rsid w:val="001631CC"/>
    <w:rsid w:val="00163321"/>
    <w:rsid w:val="0016455D"/>
    <w:rsid w:val="00164C84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7BD"/>
    <w:rsid w:val="0018078A"/>
    <w:rsid w:val="0018130D"/>
    <w:rsid w:val="00182947"/>
    <w:rsid w:val="00182C45"/>
    <w:rsid w:val="00183403"/>
    <w:rsid w:val="00183461"/>
    <w:rsid w:val="0018384C"/>
    <w:rsid w:val="0018574B"/>
    <w:rsid w:val="0018623B"/>
    <w:rsid w:val="00186C62"/>
    <w:rsid w:val="00187637"/>
    <w:rsid w:val="0019021E"/>
    <w:rsid w:val="00190E58"/>
    <w:rsid w:val="00191B71"/>
    <w:rsid w:val="00191D69"/>
    <w:rsid w:val="001927C1"/>
    <w:rsid w:val="00194362"/>
    <w:rsid w:val="00196295"/>
    <w:rsid w:val="001964FD"/>
    <w:rsid w:val="001A07BE"/>
    <w:rsid w:val="001A2C96"/>
    <w:rsid w:val="001A345C"/>
    <w:rsid w:val="001A444E"/>
    <w:rsid w:val="001A50F9"/>
    <w:rsid w:val="001A5A96"/>
    <w:rsid w:val="001A680A"/>
    <w:rsid w:val="001A7252"/>
    <w:rsid w:val="001B0384"/>
    <w:rsid w:val="001B1A1C"/>
    <w:rsid w:val="001B1C31"/>
    <w:rsid w:val="001B31F1"/>
    <w:rsid w:val="001B4AF5"/>
    <w:rsid w:val="001B5626"/>
    <w:rsid w:val="001B562C"/>
    <w:rsid w:val="001B59AF"/>
    <w:rsid w:val="001B640D"/>
    <w:rsid w:val="001B760B"/>
    <w:rsid w:val="001B7965"/>
    <w:rsid w:val="001C4D2E"/>
    <w:rsid w:val="001C57E7"/>
    <w:rsid w:val="001C6D4B"/>
    <w:rsid w:val="001C6FEE"/>
    <w:rsid w:val="001D003C"/>
    <w:rsid w:val="001D13A8"/>
    <w:rsid w:val="001D3E4F"/>
    <w:rsid w:val="001D557C"/>
    <w:rsid w:val="001D5887"/>
    <w:rsid w:val="001D5A4F"/>
    <w:rsid w:val="001D5B71"/>
    <w:rsid w:val="001D6D97"/>
    <w:rsid w:val="001E0139"/>
    <w:rsid w:val="001E1183"/>
    <w:rsid w:val="001E13E5"/>
    <w:rsid w:val="001E238E"/>
    <w:rsid w:val="001E57DC"/>
    <w:rsid w:val="001E5F0B"/>
    <w:rsid w:val="001E6A27"/>
    <w:rsid w:val="001E6E76"/>
    <w:rsid w:val="001E756D"/>
    <w:rsid w:val="001F0E9B"/>
    <w:rsid w:val="001F1023"/>
    <w:rsid w:val="001F138A"/>
    <w:rsid w:val="001F1CF1"/>
    <w:rsid w:val="001F222E"/>
    <w:rsid w:val="001F3E7C"/>
    <w:rsid w:val="001F454B"/>
    <w:rsid w:val="001F5147"/>
    <w:rsid w:val="001F5785"/>
    <w:rsid w:val="00200EB0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346"/>
    <w:rsid w:val="0020758B"/>
    <w:rsid w:val="00207A11"/>
    <w:rsid w:val="00210C10"/>
    <w:rsid w:val="0021139E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BD1"/>
    <w:rsid w:val="00223ACB"/>
    <w:rsid w:val="002243E1"/>
    <w:rsid w:val="00224400"/>
    <w:rsid w:val="00226929"/>
    <w:rsid w:val="00226C66"/>
    <w:rsid w:val="00227B8A"/>
    <w:rsid w:val="00227F98"/>
    <w:rsid w:val="00230079"/>
    <w:rsid w:val="00231D1E"/>
    <w:rsid w:val="00231D36"/>
    <w:rsid w:val="002328B2"/>
    <w:rsid w:val="00233124"/>
    <w:rsid w:val="00233DFE"/>
    <w:rsid w:val="002350FC"/>
    <w:rsid w:val="00236843"/>
    <w:rsid w:val="00236D62"/>
    <w:rsid w:val="0023714F"/>
    <w:rsid w:val="0023776F"/>
    <w:rsid w:val="00240D7C"/>
    <w:rsid w:val="0024131D"/>
    <w:rsid w:val="00243943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56E9B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6771D"/>
    <w:rsid w:val="0027131D"/>
    <w:rsid w:val="00271646"/>
    <w:rsid w:val="00271687"/>
    <w:rsid w:val="0027238F"/>
    <w:rsid w:val="00272C9A"/>
    <w:rsid w:val="00273344"/>
    <w:rsid w:val="002738BE"/>
    <w:rsid w:val="002804A5"/>
    <w:rsid w:val="00281148"/>
    <w:rsid w:val="0028226A"/>
    <w:rsid w:val="00282FEC"/>
    <w:rsid w:val="002850D2"/>
    <w:rsid w:val="00285E2A"/>
    <w:rsid w:val="00285F45"/>
    <w:rsid w:val="00287EE6"/>
    <w:rsid w:val="00290885"/>
    <w:rsid w:val="00290AFA"/>
    <w:rsid w:val="00291285"/>
    <w:rsid w:val="0029431F"/>
    <w:rsid w:val="00295EED"/>
    <w:rsid w:val="002A0070"/>
    <w:rsid w:val="002A130B"/>
    <w:rsid w:val="002A1A85"/>
    <w:rsid w:val="002A266D"/>
    <w:rsid w:val="002A2BC6"/>
    <w:rsid w:val="002A331D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A9D"/>
    <w:rsid w:val="002B4B0A"/>
    <w:rsid w:val="002B5609"/>
    <w:rsid w:val="002B6A8A"/>
    <w:rsid w:val="002B74E6"/>
    <w:rsid w:val="002C191F"/>
    <w:rsid w:val="002C1E82"/>
    <w:rsid w:val="002C24E4"/>
    <w:rsid w:val="002C2DC0"/>
    <w:rsid w:val="002C33C7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938"/>
    <w:rsid w:val="002E3A74"/>
    <w:rsid w:val="002E45A4"/>
    <w:rsid w:val="002E58D1"/>
    <w:rsid w:val="002E68D9"/>
    <w:rsid w:val="002E7336"/>
    <w:rsid w:val="002E7FB8"/>
    <w:rsid w:val="002F04DF"/>
    <w:rsid w:val="002F3181"/>
    <w:rsid w:val="002F59AF"/>
    <w:rsid w:val="002F645A"/>
    <w:rsid w:val="00300A37"/>
    <w:rsid w:val="00300EC9"/>
    <w:rsid w:val="00301843"/>
    <w:rsid w:val="003024D6"/>
    <w:rsid w:val="00302BC8"/>
    <w:rsid w:val="003031FD"/>
    <w:rsid w:val="00303AC0"/>
    <w:rsid w:val="0030408B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521"/>
    <w:rsid w:val="00317DEF"/>
    <w:rsid w:val="00320C7D"/>
    <w:rsid w:val="00321DA0"/>
    <w:rsid w:val="00325EC9"/>
    <w:rsid w:val="003276D7"/>
    <w:rsid w:val="00330012"/>
    <w:rsid w:val="00330450"/>
    <w:rsid w:val="003315B3"/>
    <w:rsid w:val="003327C5"/>
    <w:rsid w:val="00333DA0"/>
    <w:rsid w:val="003376FB"/>
    <w:rsid w:val="00340586"/>
    <w:rsid w:val="00340BC2"/>
    <w:rsid w:val="00340F3B"/>
    <w:rsid w:val="00341B7B"/>
    <w:rsid w:val="003427F3"/>
    <w:rsid w:val="00342C24"/>
    <w:rsid w:val="00342EEB"/>
    <w:rsid w:val="003436A4"/>
    <w:rsid w:val="0034421B"/>
    <w:rsid w:val="00344467"/>
    <w:rsid w:val="00344B0E"/>
    <w:rsid w:val="00345125"/>
    <w:rsid w:val="00345959"/>
    <w:rsid w:val="00345DCB"/>
    <w:rsid w:val="00346052"/>
    <w:rsid w:val="0034643A"/>
    <w:rsid w:val="003468B1"/>
    <w:rsid w:val="00346ABB"/>
    <w:rsid w:val="00347A6A"/>
    <w:rsid w:val="0035040E"/>
    <w:rsid w:val="003505D4"/>
    <w:rsid w:val="0035071A"/>
    <w:rsid w:val="003537A0"/>
    <w:rsid w:val="003540DB"/>
    <w:rsid w:val="003547D3"/>
    <w:rsid w:val="00354E23"/>
    <w:rsid w:val="00356A53"/>
    <w:rsid w:val="00356E02"/>
    <w:rsid w:val="00357E56"/>
    <w:rsid w:val="00361121"/>
    <w:rsid w:val="00364153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158F"/>
    <w:rsid w:val="00381F9A"/>
    <w:rsid w:val="0038398F"/>
    <w:rsid w:val="00383A31"/>
    <w:rsid w:val="00383CFC"/>
    <w:rsid w:val="003849DA"/>
    <w:rsid w:val="003850BB"/>
    <w:rsid w:val="00387274"/>
    <w:rsid w:val="003911D5"/>
    <w:rsid w:val="003912C8"/>
    <w:rsid w:val="00391413"/>
    <w:rsid w:val="00391628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4972"/>
    <w:rsid w:val="003B5B1D"/>
    <w:rsid w:val="003B6032"/>
    <w:rsid w:val="003B688F"/>
    <w:rsid w:val="003B6D19"/>
    <w:rsid w:val="003C0278"/>
    <w:rsid w:val="003C1C31"/>
    <w:rsid w:val="003C342E"/>
    <w:rsid w:val="003C3C6C"/>
    <w:rsid w:val="003C40DA"/>
    <w:rsid w:val="003C459B"/>
    <w:rsid w:val="003C5177"/>
    <w:rsid w:val="003D2AFC"/>
    <w:rsid w:val="003D2D83"/>
    <w:rsid w:val="003D317D"/>
    <w:rsid w:val="003D404F"/>
    <w:rsid w:val="003D4C10"/>
    <w:rsid w:val="003D5B97"/>
    <w:rsid w:val="003D6188"/>
    <w:rsid w:val="003D7E04"/>
    <w:rsid w:val="003E03E3"/>
    <w:rsid w:val="003E09CF"/>
    <w:rsid w:val="003E104D"/>
    <w:rsid w:val="003E1CF5"/>
    <w:rsid w:val="003E2336"/>
    <w:rsid w:val="003E25AF"/>
    <w:rsid w:val="003E45B6"/>
    <w:rsid w:val="003E47C3"/>
    <w:rsid w:val="003E5356"/>
    <w:rsid w:val="003E5989"/>
    <w:rsid w:val="003E5EFA"/>
    <w:rsid w:val="003E6099"/>
    <w:rsid w:val="003E709D"/>
    <w:rsid w:val="003F0977"/>
    <w:rsid w:val="003F1A30"/>
    <w:rsid w:val="003F2180"/>
    <w:rsid w:val="003F26BF"/>
    <w:rsid w:val="003F2D55"/>
    <w:rsid w:val="003F3426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BDA"/>
    <w:rsid w:val="00403EFE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20912"/>
    <w:rsid w:val="00421F9D"/>
    <w:rsid w:val="0042254F"/>
    <w:rsid w:val="0042286A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274E"/>
    <w:rsid w:val="00432C3E"/>
    <w:rsid w:val="0043334E"/>
    <w:rsid w:val="0043395C"/>
    <w:rsid w:val="00434164"/>
    <w:rsid w:val="004347D7"/>
    <w:rsid w:val="00436E33"/>
    <w:rsid w:val="00437E07"/>
    <w:rsid w:val="00440B9B"/>
    <w:rsid w:val="00441357"/>
    <w:rsid w:val="00441A79"/>
    <w:rsid w:val="00442B8B"/>
    <w:rsid w:val="00442CAA"/>
    <w:rsid w:val="0044351B"/>
    <w:rsid w:val="00444424"/>
    <w:rsid w:val="0044534B"/>
    <w:rsid w:val="0044581E"/>
    <w:rsid w:val="00445D9A"/>
    <w:rsid w:val="00446C79"/>
    <w:rsid w:val="00446CD2"/>
    <w:rsid w:val="00447E2C"/>
    <w:rsid w:val="00451CEA"/>
    <w:rsid w:val="004523B0"/>
    <w:rsid w:val="00453D03"/>
    <w:rsid w:val="00455D05"/>
    <w:rsid w:val="0045693E"/>
    <w:rsid w:val="00456B9E"/>
    <w:rsid w:val="004617B5"/>
    <w:rsid w:val="00462582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8"/>
    <w:rsid w:val="00474CAE"/>
    <w:rsid w:val="0047581E"/>
    <w:rsid w:val="00475852"/>
    <w:rsid w:val="00477E8A"/>
    <w:rsid w:val="004804A6"/>
    <w:rsid w:val="00481259"/>
    <w:rsid w:val="004830D3"/>
    <w:rsid w:val="00483394"/>
    <w:rsid w:val="0048483B"/>
    <w:rsid w:val="00490A22"/>
    <w:rsid w:val="00494532"/>
    <w:rsid w:val="00494F78"/>
    <w:rsid w:val="004951D4"/>
    <w:rsid w:val="00495C01"/>
    <w:rsid w:val="0049787D"/>
    <w:rsid w:val="00497930"/>
    <w:rsid w:val="004A0419"/>
    <w:rsid w:val="004A3F78"/>
    <w:rsid w:val="004A53E7"/>
    <w:rsid w:val="004A5D84"/>
    <w:rsid w:val="004A6A98"/>
    <w:rsid w:val="004B0CD9"/>
    <w:rsid w:val="004B11D5"/>
    <w:rsid w:val="004B2FCB"/>
    <w:rsid w:val="004B3F22"/>
    <w:rsid w:val="004B61E0"/>
    <w:rsid w:val="004B71F2"/>
    <w:rsid w:val="004B7EAC"/>
    <w:rsid w:val="004C0091"/>
    <w:rsid w:val="004C0A68"/>
    <w:rsid w:val="004C1301"/>
    <w:rsid w:val="004C1383"/>
    <w:rsid w:val="004C198F"/>
    <w:rsid w:val="004C1E57"/>
    <w:rsid w:val="004C1FB4"/>
    <w:rsid w:val="004C2067"/>
    <w:rsid w:val="004C3CA6"/>
    <w:rsid w:val="004C40A6"/>
    <w:rsid w:val="004C417A"/>
    <w:rsid w:val="004C456A"/>
    <w:rsid w:val="004C466C"/>
    <w:rsid w:val="004C4E53"/>
    <w:rsid w:val="004C4EFA"/>
    <w:rsid w:val="004C4F23"/>
    <w:rsid w:val="004C5210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CF2"/>
    <w:rsid w:val="004E3461"/>
    <w:rsid w:val="004E3D99"/>
    <w:rsid w:val="004E4BA8"/>
    <w:rsid w:val="004E537C"/>
    <w:rsid w:val="004E570C"/>
    <w:rsid w:val="004E59EB"/>
    <w:rsid w:val="004E6B55"/>
    <w:rsid w:val="004F0432"/>
    <w:rsid w:val="004F0DBB"/>
    <w:rsid w:val="004F17BD"/>
    <w:rsid w:val="004F1A57"/>
    <w:rsid w:val="004F2B51"/>
    <w:rsid w:val="004F31C9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79FD"/>
    <w:rsid w:val="0051021E"/>
    <w:rsid w:val="005123A4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4A0D"/>
    <w:rsid w:val="00525A7E"/>
    <w:rsid w:val="005275A9"/>
    <w:rsid w:val="005318D4"/>
    <w:rsid w:val="0053245D"/>
    <w:rsid w:val="00532923"/>
    <w:rsid w:val="00533043"/>
    <w:rsid w:val="00533419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56B9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C85"/>
    <w:rsid w:val="00560EE0"/>
    <w:rsid w:val="00561CBF"/>
    <w:rsid w:val="00564D01"/>
    <w:rsid w:val="00565268"/>
    <w:rsid w:val="00566123"/>
    <w:rsid w:val="005662AD"/>
    <w:rsid w:val="00566670"/>
    <w:rsid w:val="0056756D"/>
    <w:rsid w:val="005675E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77DFF"/>
    <w:rsid w:val="0058005B"/>
    <w:rsid w:val="005803A2"/>
    <w:rsid w:val="0058048F"/>
    <w:rsid w:val="005828AF"/>
    <w:rsid w:val="00582F1C"/>
    <w:rsid w:val="00583344"/>
    <w:rsid w:val="00583CB7"/>
    <w:rsid w:val="005843EF"/>
    <w:rsid w:val="00584D6A"/>
    <w:rsid w:val="00585254"/>
    <w:rsid w:val="00585753"/>
    <w:rsid w:val="005863F9"/>
    <w:rsid w:val="005868AC"/>
    <w:rsid w:val="0058731C"/>
    <w:rsid w:val="0059135F"/>
    <w:rsid w:val="00591632"/>
    <w:rsid w:val="005918B1"/>
    <w:rsid w:val="00591E22"/>
    <w:rsid w:val="00596162"/>
    <w:rsid w:val="00596B10"/>
    <w:rsid w:val="005A1957"/>
    <w:rsid w:val="005A2C2C"/>
    <w:rsid w:val="005A3006"/>
    <w:rsid w:val="005A6B76"/>
    <w:rsid w:val="005A6BC0"/>
    <w:rsid w:val="005A77F8"/>
    <w:rsid w:val="005A7976"/>
    <w:rsid w:val="005B3012"/>
    <w:rsid w:val="005B3813"/>
    <w:rsid w:val="005B38E9"/>
    <w:rsid w:val="005B3D20"/>
    <w:rsid w:val="005B56EB"/>
    <w:rsid w:val="005B5927"/>
    <w:rsid w:val="005B5960"/>
    <w:rsid w:val="005C0341"/>
    <w:rsid w:val="005C151A"/>
    <w:rsid w:val="005C162A"/>
    <w:rsid w:val="005C1D97"/>
    <w:rsid w:val="005C4991"/>
    <w:rsid w:val="005C4E4A"/>
    <w:rsid w:val="005C516E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4EEC"/>
    <w:rsid w:val="005D5160"/>
    <w:rsid w:val="005D5EBE"/>
    <w:rsid w:val="005D62CE"/>
    <w:rsid w:val="005E1A93"/>
    <w:rsid w:val="005E22F4"/>
    <w:rsid w:val="005E43B9"/>
    <w:rsid w:val="005E4714"/>
    <w:rsid w:val="005E584A"/>
    <w:rsid w:val="005E6F0F"/>
    <w:rsid w:val="005E7073"/>
    <w:rsid w:val="005F1A13"/>
    <w:rsid w:val="005F1FE0"/>
    <w:rsid w:val="005F2619"/>
    <w:rsid w:val="005F3B0F"/>
    <w:rsid w:val="005F63BA"/>
    <w:rsid w:val="005F79B7"/>
    <w:rsid w:val="005F7CE7"/>
    <w:rsid w:val="005F7F4F"/>
    <w:rsid w:val="006001E4"/>
    <w:rsid w:val="00600D69"/>
    <w:rsid w:val="0060140C"/>
    <w:rsid w:val="0060151E"/>
    <w:rsid w:val="00602A3F"/>
    <w:rsid w:val="00603C36"/>
    <w:rsid w:val="00604617"/>
    <w:rsid w:val="00604829"/>
    <w:rsid w:val="00605696"/>
    <w:rsid w:val="006072BD"/>
    <w:rsid w:val="00607323"/>
    <w:rsid w:val="006073E8"/>
    <w:rsid w:val="00607D21"/>
    <w:rsid w:val="0061028C"/>
    <w:rsid w:val="00610B4E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721"/>
    <w:rsid w:val="00631A0E"/>
    <w:rsid w:val="00631B94"/>
    <w:rsid w:val="00632B8D"/>
    <w:rsid w:val="00632C09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574A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7C4"/>
    <w:rsid w:val="006C1E87"/>
    <w:rsid w:val="006C3044"/>
    <w:rsid w:val="006C3DDC"/>
    <w:rsid w:val="006C714A"/>
    <w:rsid w:val="006C745A"/>
    <w:rsid w:val="006C7777"/>
    <w:rsid w:val="006D0424"/>
    <w:rsid w:val="006D0B94"/>
    <w:rsid w:val="006D1FC4"/>
    <w:rsid w:val="006D25B5"/>
    <w:rsid w:val="006D3A70"/>
    <w:rsid w:val="006D44CA"/>
    <w:rsid w:val="006D4B5D"/>
    <w:rsid w:val="006D4E69"/>
    <w:rsid w:val="006D6262"/>
    <w:rsid w:val="006D79F4"/>
    <w:rsid w:val="006E06A6"/>
    <w:rsid w:val="006E1C94"/>
    <w:rsid w:val="006E3E09"/>
    <w:rsid w:val="006E5882"/>
    <w:rsid w:val="006E5E1E"/>
    <w:rsid w:val="006E6F12"/>
    <w:rsid w:val="006F3985"/>
    <w:rsid w:val="006F46D8"/>
    <w:rsid w:val="006F6CCC"/>
    <w:rsid w:val="006F7046"/>
    <w:rsid w:val="00700C5C"/>
    <w:rsid w:val="00700CF2"/>
    <w:rsid w:val="007015E7"/>
    <w:rsid w:val="00703220"/>
    <w:rsid w:val="0070471E"/>
    <w:rsid w:val="00705AE2"/>
    <w:rsid w:val="007071F7"/>
    <w:rsid w:val="00712090"/>
    <w:rsid w:val="00712FCA"/>
    <w:rsid w:val="007135B1"/>
    <w:rsid w:val="0071375A"/>
    <w:rsid w:val="00713A63"/>
    <w:rsid w:val="00714C9B"/>
    <w:rsid w:val="007156FC"/>
    <w:rsid w:val="00716700"/>
    <w:rsid w:val="00716C4A"/>
    <w:rsid w:val="00721573"/>
    <w:rsid w:val="00721A87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15D0"/>
    <w:rsid w:val="00741BE1"/>
    <w:rsid w:val="00743369"/>
    <w:rsid w:val="00744616"/>
    <w:rsid w:val="00745DD3"/>
    <w:rsid w:val="007477F0"/>
    <w:rsid w:val="0074791B"/>
    <w:rsid w:val="007500F1"/>
    <w:rsid w:val="00751B5C"/>
    <w:rsid w:val="007529EB"/>
    <w:rsid w:val="007538BF"/>
    <w:rsid w:val="00754235"/>
    <w:rsid w:val="00754967"/>
    <w:rsid w:val="00754AE5"/>
    <w:rsid w:val="007555E4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6942"/>
    <w:rsid w:val="00776ADE"/>
    <w:rsid w:val="00776EEF"/>
    <w:rsid w:val="007827AD"/>
    <w:rsid w:val="00783DB8"/>
    <w:rsid w:val="00786022"/>
    <w:rsid w:val="00787CE1"/>
    <w:rsid w:val="00787D5B"/>
    <w:rsid w:val="00792171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61FF"/>
    <w:rsid w:val="007B637A"/>
    <w:rsid w:val="007B68CB"/>
    <w:rsid w:val="007B7433"/>
    <w:rsid w:val="007C018B"/>
    <w:rsid w:val="007C0932"/>
    <w:rsid w:val="007C0BE8"/>
    <w:rsid w:val="007C1C56"/>
    <w:rsid w:val="007C26FA"/>
    <w:rsid w:val="007C3C9B"/>
    <w:rsid w:val="007C3CD9"/>
    <w:rsid w:val="007C3FC4"/>
    <w:rsid w:val="007C41A9"/>
    <w:rsid w:val="007C488A"/>
    <w:rsid w:val="007C4C5B"/>
    <w:rsid w:val="007C4F30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F030A"/>
    <w:rsid w:val="007F045E"/>
    <w:rsid w:val="007F0793"/>
    <w:rsid w:val="007F2D3F"/>
    <w:rsid w:val="007F56A3"/>
    <w:rsid w:val="007F5DC0"/>
    <w:rsid w:val="007F6163"/>
    <w:rsid w:val="007F68CA"/>
    <w:rsid w:val="007F6B75"/>
    <w:rsid w:val="007F7B3F"/>
    <w:rsid w:val="00800482"/>
    <w:rsid w:val="00800D43"/>
    <w:rsid w:val="008010CD"/>
    <w:rsid w:val="008011C5"/>
    <w:rsid w:val="0080123C"/>
    <w:rsid w:val="008019D3"/>
    <w:rsid w:val="00801D93"/>
    <w:rsid w:val="00801EFF"/>
    <w:rsid w:val="0080262F"/>
    <w:rsid w:val="008032F2"/>
    <w:rsid w:val="00803483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66B9"/>
    <w:rsid w:val="00817CCB"/>
    <w:rsid w:val="00817CFA"/>
    <w:rsid w:val="008224C1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462F"/>
    <w:rsid w:val="0084514F"/>
    <w:rsid w:val="00845782"/>
    <w:rsid w:val="0084642E"/>
    <w:rsid w:val="00852DFB"/>
    <w:rsid w:val="00854F4A"/>
    <w:rsid w:val="00855BC4"/>
    <w:rsid w:val="00855F64"/>
    <w:rsid w:val="0085606C"/>
    <w:rsid w:val="00856F6B"/>
    <w:rsid w:val="008610C7"/>
    <w:rsid w:val="00862779"/>
    <w:rsid w:val="0086280E"/>
    <w:rsid w:val="00863D57"/>
    <w:rsid w:val="00863F13"/>
    <w:rsid w:val="00864050"/>
    <w:rsid w:val="00864443"/>
    <w:rsid w:val="00864956"/>
    <w:rsid w:val="0086724A"/>
    <w:rsid w:val="00867A0D"/>
    <w:rsid w:val="00870428"/>
    <w:rsid w:val="00870490"/>
    <w:rsid w:val="00870D1E"/>
    <w:rsid w:val="00872319"/>
    <w:rsid w:val="00873155"/>
    <w:rsid w:val="008734E9"/>
    <w:rsid w:val="00874156"/>
    <w:rsid w:val="00874D5A"/>
    <w:rsid w:val="00875478"/>
    <w:rsid w:val="008758F5"/>
    <w:rsid w:val="00875B00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3304"/>
    <w:rsid w:val="008845DA"/>
    <w:rsid w:val="00885BDC"/>
    <w:rsid w:val="00886D8D"/>
    <w:rsid w:val="008871B5"/>
    <w:rsid w:val="0088743C"/>
    <w:rsid w:val="00891F89"/>
    <w:rsid w:val="0089203C"/>
    <w:rsid w:val="008936D7"/>
    <w:rsid w:val="0089439E"/>
    <w:rsid w:val="008947B2"/>
    <w:rsid w:val="00894C1A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6FAC"/>
    <w:rsid w:val="008A758D"/>
    <w:rsid w:val="008A76CB"/>
    <w:rsid w:val="008A7C27"/>
    <w:rsid w:val="008B052A"/>
    <w:rsid w:val="008B1388"/>
    <w:rsid w:val="008B1466"/>
    <w:rsid w:val="008B2D53"/>
    <w:rsid w:val="008B4A46"/>
    <w:rsid w:val="008B52D6"/>
    <w:rsid w:val="008B5707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71B1"/>
    <w:rsid w:val="008D030F"/>
    <w:rsid w:val="008D14AE"/>
    <w:rsid w:val="008D2106"/>
    <w:rsid w:val="008D364F"/>
    <w:rsid w:val="008D62C0"/>
    <w:rsid w:val="008D6B3E"/>
    <w:rsid w:val="008D6C23"/>
    <w:rsid w:val="008D738A"/>
    <w:rsid w:val="008E106D"/>
    <w:rsid w:val="008E18D3"/>
    <w:rsid w:val="008E3143"/>
    <w:rsid w:val="008E3E5B"/>
    <w:rsid w:val="008E4089"/>
    <w:rsid w:val="008E47DE"/>
    <w:rsid w:val="008E4B75"/>
    <w:rsid w:val="008E73A9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6A6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5E6"/>
    <w:rsid w:val="00943EA3"/>
    <w:rsid w:val="009441D2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22B"/>
    <w:rsid w:val="00957A11"/>
    <w:rsid w:val="00960CFD"/>
    <w:rsid w:val="00960F5D"/>
    <w:rsid w:val="00961F95"/>
    <w:rsid w:val="00962FB4"/>
    <w:rsid w:val="00963347"/>
    <w:rsid w:val="00964655"/>
    <w:rsid w:val="00964F40"/>
    <w:rsid w:val="00967960"/>
    <w:rsid w:val="00967B6D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2979"/>
    <w:rsid w:val="009857E8"/>
    <w:rsid w:val="009863FE"/>
    <w:rsid w:val="0098640F"/>
    <w:rsid w:val="00986F27"/>
    <w:rsid w:val="0098722F"/>
    <w:rsid w:val="00990323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A25F2"/>
    <w:rsid w:val="009A292F"/>
    <w:rsid w:val="009A30BE"/>
    <w:rsid w:val="009A4731"/>
    <w:rsid w:val="009A47BC"/>
    <w:rsid w:val="009A4C8D"/>
    <w:rsid w:val="009A7317"/>
    <w:rsid w:val="009A7FF2"/>
    <w:rsid w:val="009B012E"/>
    <w:rsid w:val="009B5966"/>
    <w:rsid w:val="009B6D6C"/>
    <w:rsid w:val="009B7283"/>
    <w:rsid w:val="009B75E2"/>
    <w:rsid w:val="009B7A47"/>
    <w:rsid w:val="009C0DC0"/>
    <w:rsid w:val="009C1EEB"/>
    <w:rsid w:val="009C2154"/>
    <w:rsid w:val="009C21E6"/>
    <w:rsid w:val="009C360C"/>
    <w:rsid w:val="009C3B67"/>
    <w:rsid w:val="009C3BB2"/>
    <w:rsid w:val="009C42E9"/>
    <w:rsid w:val="009C613E"/>
    <w:rsid w:val="009C691C"/>
    <w:rsid w:val="009C6D9C"/>
    <w:rsid w:val="009C7B62"/>
    <w:rsid w:val="009D05AE"/>
    <w:rsid w:val="009D1392"/>
    <w:rsid w:val="009D2A75"/>
    <w:rsid w:val="009D5223"/>
    <w:rsid w:val="009D72D9"/>
    <w:rsid w:val="009D78DD"/>
    <w:rsid w:val="009E078B"/>
    <w:rsid w:val="009E098D"/>
    <w:rsid w:val="009E1C05"/>
    <w:rsid w:val="009E43D0"/>
    <w:rsid w:val="009E6AAA"/>
    <w:rsid w:val="009F0441"/>
    <w:rsid w:val="009F119B"/>
    <w:rsid w:val="009F1C2F"/>
    <w:rsid w:val="009F5047"/>
    <w:rsid w:val="009F5485"/>
    <w:rsid w:val="009F7F91"/>
    <w:rsid w:val="00A00767"/>
    <w:rsid w:val="00A00F85"/>
    <w:rsid w:val="00A0308E"/>
    <w:rsid w:val="00A039A3"/>
    <w:rsid w:val="00A050D4"/>
    <w:rsid w:val="00A07E39"/>
    <w:rsid w:val="00A1065E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843"/>
    <w:rsid w:val="00A22CEF"/>
    <w:rsid w:val="00A253D1"/>
    <w:rsid w:val="00A26D97"/>
    <w:rsid w:val="00A27735"/>
    <w:rsid w:val="00A27A83"/>
    <w:rsid w:val="00A27F9C"/>
    <w:rsid w:val="00A310E2"/>
    <w:rsid w:val="00A320BD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D1A"/>
    <w:rsid w:val="00A41E02"/>
    <w:rsid w:val="00A428A9"/>
    <w:rsid w:val="00A428C5"/>
    <w:rsid w:val="00A44251"/>
    <w:rsid w:val="00A44615"/>
    <w:rsid w:val="00A45DEE"/>
    <w:rsid w:val="00A46F94"/>
    <w:rsid w:val="00A509F3"/>
    <w:rsid w:val="00A50AAA"/>
    <w:rsid w:val="00A51479"/>
    <w:rsid w:val="00A54BA3"/>
    <w:rsid w:val="00A54DC8"/>
    <w:rsid w:val="00A63A99"/>
    <w:rsid w:val="00A64546"/>
    <w:rsid w:val="00A645AF"/>
    <w:rsid w:val="00A646ED"/>
    <w:rsid w:val="00A653B1"/>
    <w:rsid w:val="00A66237"/>
    <w:rsid w:val="00A66758"/>
    <w:rsid w:val="00A673CC"/>
    <w:rsid w:val="00A67726"/>
    <w:rsid w:val="00A701A7"/>
    <w:rsid w:val="00A7066B"/>
    <w:rsid w:val="00A70F3C"/>
    <w:rsid w:val="00A71ABB"/>
    <w:rsid w:val="00A72505"/>
    <w:rsid w:val="00A72542"/>
    <w:rsid w:val="00A73AAA"/>
    <w:rsid w:val="00A748C5"/>
    <w:rsid w:val="00A749FD"/>
    <w:rsid w:val="00A74B7E"/>
    <w:rsid w:val="00A74C1D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2148"/>
    <w:rsid w:val="00AC436D"/>
    <w:rsid w:val="00AC466A"/>
    <w:rsid w:val="00AC4DA4"/>
    <w:rsid w:val="00AC6A13"/>
    <w:rsid w:val="00AD08BB"/>
    <w:rsid w:val="00AD0C2A"/>
    <w:rsid w:val="00AD2177"/>
    <w:rsid w:val="00AD3521"/>
    <w:rsid w:val="00AD3841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6034"/>
    <w:rsid w:val="00AE61E3"/>
    <w:rsid w:val="00AE64CA"/>
    <w:rsid w:val="00AE66AD"/>
    <w:rsid w:val="00AF1D96"/>
    <w:rsid w:val="00AF25A0"/>
    <w:rsid w:val="00AF35D0"/>
    <w:rsid w:val="00AF3BAA"/>
    <w:rsid w:val="00AF4970"/>
    <w:rsid w:val="00AF5511"/>
    <w:rsid w:val="00AF5BFA"/>
    <w:rsid w:val="00AF636E"/>
    <w:rsid w:val="00AF7578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59D6"/>
    <w:rsid w:val="00B25B04"/>
    <w:rsid w:val="00B25CD3"/>
    <w:rsid w:val="00B26163"/>
    <w:rsid w:val="00B26948"/>
    <w:rsid w:val="00B2741B"/>
    <w:rsid w:val="00B27784"/>
    <w:rsid w:val="00B306D7"/>
    <w:rsid w:val="00B312BE"/>
    <w:rsid w:val="00B31406"/>
    <w:rsid w:val="00B32672"/>
    <w:rsid w:val="00B34736"/>
    <w:rsid w:val="00B4002D"/>
    <w:rsid w:val="00B40E75"/>
    <w:rsid w:val="00B41335"/>
    <w:rsid w:val="00B42141"/>
    <w:rsid w:val="00B4244A"/>
    <w:rsid w:val="00B42F64"/>
    <w:rsid w:val="00B44143"/>
    <w:rsid w:val="00B44819"/>
    <w:rsid w:val="00B452B3"/>
    <w:rsid w:val="00B45878"/>
    <w:rsid w:val="00B476CB"/>
    <w:rsid w:val="00B5029E"/>
    <w:rsid w:val="00B506BF"/>
    <w:rsid w:val="00B533FB"/>
    <w:rsid w:val="00B53AB1"/>
    <w:rsid w:val="00B55E84"/>
    <w:rsid w:val="00B5683B"/>
    <w:rsid w:val="00B56D4D"/>
    <w:rsid w:val="00B56F75"/>
    <w:rsid w:val="00B57242"/>
    <w:rsid w:val="00B578FB"/>
    <w:rsid w:val="00B651D5"/>
    <w:rsid w:val="00B65742"/>
    <w:rsid w:val="00B66184"/>
    <w:rsid w:val="00B67EFE"/>
    <w:rsid w:val="00B708CA"/>
    <w:rsid w:val="00B70A55"/>
    <w:rsid w:val="00B72822"/>
    <w:rsid w:val="00B7351D"/>
    <w:rsid w:val="00B739C6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3A20"/>
    <w:rsid w:val="00B83B6F"/>
    <w:rsid w:val="00B840E4"/>
    <w:rsid w:val="00B856B0"/>
    <w:rsid w:val="00B85C95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96209"/>
    <w:rsid w:val="00BA003F"/>
    <w:rsid w:val="00BA2443"/>
    <w:rsid w:val="00BA3351"/>
    <w:rsid w:val="00BA3443"/>
    <w:rsid w:val="00BA428B"/>
    <w:rsid w:val="00BA57F2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6B3E"/>
    <w:rsid w:val="00BB7D56"/>
    <w:rsid w:val="00BC0E74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AC1"/>
    <w:rsid w:val="00BE3CAD"/>
    <w:rsid w:val="00BE55F7"/>
    <w:rsid w:val="00BE748F"/>
    <w:rsid w:val="00BF0087"/>
    <w:rsid w:val="00BF0516"/>
    <w:rsid w:val="00BF0AF6"/>
    <w:rsid w:val="00BF1B4A"/>
    <w:rsid w:val="00BF20B5"/>
    <w:rsid w:val="00BF2539"/>
    <w:rsid w:val="00BF2E80"/>
    <w:rsid w:val="00BF2FE3"/>
    <w:rsid w:val="00BF3770"/>
    <w:rsid w:val="00BF3B4B"/>
    <w:rsid w:val="00BF570F"/>
    <w:rsid w:val="00BF5E17"/>
    <w:rsid w:val="00BF786B"/>
    <w:rsid w:val="00C013F1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2A9"/>
    <w:rsid w:val="00C10A3E"/>
    <w:rsid w:val="00C1159E"/>
    <w:rsid w:val="00C12139"/>
    <w:rsid w:val="00C14049"/>
    <w:rsid w:val="00C15B15"/>
    <w:rsid w:val="00C15FBC"/>
    <w:rsid w:val="00C17D69"/>
    <w:rsid w:val="00C2085D"/>
    <w:rsid w:val="00C210C2"/>
    <w:rsid w:val="00C21117"/>
    <w:rsid w:val="00C21F23"/>
    <w:rsid w:val="00C237F5"/>
    <w:rsid w:val="00C23DDF"/>
    <w:rsid w:val="00C243BA"/>
    <w:rsid w:val="00C251B8"/>
    <w:rsid w:val="00C26C5B"/>
    <w:rsid w:val="00C27377"/>
    <w:rsid w:val="00C276B3"/>
    <w:rsid w:val="00C3030C"/>
    <w:rsid w:val="00C30BD8"/>
    <w:rsid w:val="00C30D77"/>
    <w:rsid w:val="00C324D5"/>
    <w:rsid w:val="00C33592"/>
    <w:rsid w:val="00C33679"/>
    <w:rsid w:val="00C33B14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51"/>
    <w:rsid w:val="00C45738"/>
    <w:rsid w:val="00C46861"/>
    <w:rsid w:val="00C47630"/>
    <w:rsid w:val="00C479AE"/>
    <w:rsid w:val="00C47D01"/>
    <w:rsid w:val="00C507F0"/>
    <w:rsid w:val="00C52E77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8A2"/>
    <w:rsid w:val="00C65A71"/>
    <w:rsid w:val="00C65CAA"/>
    <w:rsid w:val="00C67D74"/>
    <w:rsid w:val="00C70B06"/>
    <w:rsid w:val="00C73CCF"/>
    <w:rsid w:val="00C74009"/>
    <w:rsid w:val="00C74C02"/>
    <w:rsid w:val="00C75A72"/>
    <w:rsid w:val="00C76815"/>
    <w:rsid w:val="00C7755A"/>
    <w:rsid w:val="00C81611"/>
    <w:rsid w:val="00C83297"/>
    <w:rsid w:val="00C86001"/>
    <w:rsid w:val="00C937CB"/>
    <w:rsid w:val="00C94030"/>
    <w:rsid w:val="00C9411C"/>
    <w:rsid w:val="00C96A19"/>
    <w:rsid w:val="00C96C22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C65"/>
    <w:rsid w:val="00CB2059"/>
    <w:rsid w:val="00CB2346"/>
    <w:rsid w:val="00CB4159"/>
    <w:rsid w:val="00CB42E4"/>
    <w:rsid w:val="00CB54D9"/>
    <w:rsid w:val="00CB573C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103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A38"/>
    <w:rsid w:val="00CF7286"/>
    <w:rsid w:val="00D005BD"/>
    <w:rsid w:val="00D00F46"/>
    <w:rsid w:val="00D01554"/>
    <w:rsid w:val="00D01FC0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4C2"/>
    <w:rsid w:val="00D16B90"/>
    <w:rsid w:val="00D17AC6"/>
    <w:rsid w:val="00D20CFC"/>
    <w:rsid w:val="00D21C3A"/>
    <w:rsid w:val="00D221F1"/>
    <w:rsid w:val="00D2258A"/>
    <w:rsid w:val="00D23B04"/>
    <w:rsid w:val="00D23EDB"/>
    <w:rsid w:val="00D24689"/>
    <w:rsid w:val="00D25042"/>
    <w:rsid w:val="00D27B4F"/>
    <w:rsid w:val="00D3032D"/>
    <w:rsid w:val="00D30C5C"/>
    <w:rsid w:val="00D31523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FD"/>
    <w:rsid w:val="00D423BA"/>
    <w:rsid w:val="00D424BD"/>
    <w:rsid w:val="00D43E3C"/>
    <w:rsid w:val="00D459FD"/>
    <w:rsid w:val="00D46A49"/>
    <w:rsid w:val="00D47221"/>
    <w:rsid w:val="00D50BB4"/>
    <w:rsid w:val="00D51169"/>
    <w:rsid w:val="00D513E7"/>
    <w:rsid w:val="00D5176E"/>
    <w:rsid w:val="00D51984"/>
    <w:rsid w:val="00D52777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3E2"/>
    <w:rsid w:val="00D81A70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18C3"/>
    <w:rsid w:val="00DA3EE9"/>
    <w:rsid w:val="00DA451E"/>
    <w:rsid w:val="00DA45FA"/>
    <w:rsid w:val="00DA49FD"/>
    <w:rsid w:val="00DA611A"/>
    <w:rsid w:val="00DA6375"/>
    <w:rsid w:val="00DA6EA3"/>
    <w:rsid w:val="00DB1DC6"/>
    <w:rsid w:val="00DB216C"/>
    <w:rsid w:val="00DB5436"/>
    <w:rsid w:val="00DB67AE"/>
    <w:rsid w:val="00DB7356"/>
    <w:rsid w:val="00DB73EE"/>
    <w:rsid w:val="00DB7C6A"/>
    <w:rsid w:val="00DC02E8"/>
    <w:rsid w:val="00DC13CE"/>
    <w:rsid w:val="00DC36F1"/>
    <w:rsid w:val="00DC71C0"/>
    <w:rsid w:val="00DC7C6F"/>
    <w:rsid w:val="00DD0EEF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E99"/>
    <w:rsid w:val="00DE0467"/>
    <w:rsid w:val="00DE398D"/>
    <w:rsid w:val="00DE5AA9"/>
    <w:rsid w:val="00DE7199"/>
    <w:rsid w:val="00DF3017"/>
    <w:rsid w:val="00DF4715"/>
    <w:rsid w:val="00DF4EED"/>
    <w:rsid w:val="00DF6C96"/>
    <w:rsid w:val="00DF7311"/>
    <w:rsid w:val="00DF7FE2"/>
    <w:rsid w:val="00E00192"/>
    <w:rsid w:val="00E002A2"/>
    <w:rsid w:val="00E01689"/>
    <w:rsid w:val="00E01E6E"/>
    <w:rsid w:val="00E02322"/>
    <w:rsid w:val="00E02E00"/>
    <w:rsid w:val="00E02FA5"/>
    <w:rsid w:val="00E04E4F"/>
    <w:rsid w:val="00E063C4"/>
    <w:rsid w:val="00E07972"/>
    <w:rsid w:val="00E12E13"/>
    <w:rsid w:val="00E1341A"/>
    <w:rsid w:val="00E172F6"/>
    <w:rsid w:val="00E20B16"/>
    <w:rsid w:val="00E2346A"/>
    <w:rsid w:val="00E2407C"/>
    <w:rsid w:val="00E25E42"/>
    <w:rsid w:val="00E27037"/>
    <w:rsid w:val="00E272AA"/>
    <w:rsid w:val="00E27980"/>
    <w:rsid w:val="00E30FB7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273"/>
    <w:rsid w:val="00E52855"/>
    <w:rsid w:val="00E52A23"/>
    <w:rsid w:val="00E546BD"/>
    <w:rsid w:val="00E5532C"/>
    <w:rsid w:val="00E55DDA"/>
    <w:rsid w:val="00E5665C"/>
    <w:rsid w:val="00E56F35"/>
    <w:rsid w:val="00E57160"/>
    <w:rsid w:val="00E57AA1"/>
    <w:rsid w:val="00E60617"/>
    <w:rsid w:val="00E66012"/>
    <w:rsid w:val="00E6661C"/>
    <w:rsid w:val="00E674C9"/>
    <w:rsid w:val="00E70321"/>
    <w:rsid w:val="00E70EAD"/>
    <w:rsid w:val="00E72D95"/>
    <w:rsid w:val="00E74773"/>
    <w:rsid w:val="00E759F5"/>
    <w:rsid w:val="00E80863"/>
    <w:rsid w:val="00E8147F"/>
    <w:rsid w:val="00E8378C"/>
    <w:rsid w:val="00E85306"/>
    <w:rsid w:val="00E913CC"/>
    <w:rsid w:val="00E92949"/>
    <w:rsid w:val="00E94B9B"/>
    <w:rsid w:val="00E97EAD"/>
    <w:rsid w:val="00EA134A"/>
    <w:rsid w:val="00EA1B8E"/>
    <w:rsid w:val="00EA3D18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C05"/>
    <w:rsid w:val="00EC3E93"/>
    <w:rsid w:val="00EC3FF1"/>
    <w:rsid w:val="00EC4B91"/>
    <w:rsid w:val="00EC5956"/>
    <w:rsid w:val="00EC5C35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161"/>
    <w:rsid w:val="00ED72FE"/>
    <w:rsid w:val="00ED7390"/>
    <w:rsid w:val="00EE064D"/>
    <w:rsid w:val="00EE300B"/>
    <w:rsid w:val="00EE3D35"/>
    <w:rsid w:val="00EE3E1A"/>
    <w:rsid w:val="00EE4DD5"/>
    <w:rsid w:val="00EE5190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5980"/>
    <w:rsid w:val="00EF67B6"/>
    <w:rsid w:val="00EF6CD4"/>
    <w:rsid w:val="00EF7F8F"/>
    <w:rsid w:val="00F0689B"/>
    <w:rsid w:val="00F07C14"/>
    <w:rsid w:val="00F106A5"/>
    <w:rsid w:val="00F12300"/>
    <w:rsid w:val="00F12FCE"/>
    <w:rsid w:val="00F14860"/>
    <w:rsid w:val="00F151FB"/>
    <w:rsid w:val="00F159AA"/>
    <w:rsid w:val="00F15FE0"/>
    <w:rsid w:val="00F17049"/>
    <w:rsid w:val="00F1768C"/>
    <w:rsid w:val="00F17AD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275F2"/>
    <w:rsid w:val="00F30E6A"/>
    <w:rsid w:val="00F30F92"/>
    <w:rsid w:val="00F344B0"/>
    <w:rsid w:val="00F3521A"/>
    <w:rsid w:val="00F35DE1"/>
    <w:rsid w:val="00F376CA"/>
    <w:rsid w:val="00F40B3F"/>
    <w:rsid w:val="00F40DF2"/>
    <w:rsid w:val="00F41F04"/>
    <w:rsid w:val="00F423B4"/>
    <w:rsid w:val="00F4264B"/>
    <w:rsid w:val="00F45379"/>
    <w:rsid w:val="00F4639D"/>
    <w:rsid w:val="00F51155"/>
    <w:rsid w:val="00F512AF"/>
    <w:rsid w:val="00F54C39"/>
    <w:rsid w:val="00F553E4"/>
    <w:rsid w:val="00F55657"/>
    <w:rsid w:val="00F55F2C"/>
    <w:rsid w:val="00F6196D"/>
    <w:rsid w:val="00F6197D"/>
    <w:rsid w:val="00F64FFA"/>
    <w:rsid w:val="00F65D10"/>
    <w:rsid w:val="00F6635F"/>
    <w:rsid w:val="00F671DB"/>
    <w:rsid w:val="00F6758D"/>
    <w:rsid w:val="00F71EF1"/>
    <w:rsid w:val="00F72E00"/>
    <w:rsid w:val="00F73FDD"/>
    <w:rsid w:val="00F76FC6"/>
    <w:rsid w:val="00F7738D"/>
    <w:rsid w:val="00F8129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2908"/>
    <w:rsid w:val="00F92918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3627"/>
    <w:rsid w:val="00FA4503"/>
    <w:rsid w:val="00FA4AEE"/>
    <w:rsid w:val="00FA5374"/>
    <w:rsid w:val="00FA6825"/>
    <w:rsid w:val="00FA7589"/>
    <w:rsid w:val="00FB07BC"/>
    <w:rsid w:val="00FB1056"/>
    <w:rsid w:val="00FB28B6"/>
    <w:rsid w:val="00FB5259"/>
    <w:rsid w:val="00FB53AC"/>
    <w:rsid w:val="00FB5C97"/>
    <w:rsid w:val="00FB738D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6F44"/>
    <w:rsid w:val="00FE7DA7"/>
    <w:rsid w:val="00FE7EC0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5057"/>
    <o:shapelayout v:ext="edit">
      <o:idmap v:ext="edit" data="1"/>
    </o:shapelayout>
  </w:shapeDefaults>
  <w:decimalSymbol w:val="."/>
  <w:listSeparator w:val=","/>
  <w14:docId w14:val="584F6CC6"/>
  <w15:docId w15:val="{3DA4F366-A5D7-4DF6-AEBF-ECC7F47060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0E74"/>
    <w:pPr>
      <w:spacing w:after="120" w:line="276" w:lineRule="auto"/>
      <w:jc w:val="both"/>
    </w:pPr>
    <w:rPr>
      <w:rFonts w:asciiTheme="minorHAnsi" w:hAnsiTheme="minorHAnsi"/>
      <w:sz w:val="22"/>
    </w:rPr>
  </w:style>
  <w:style w:type="paragraph" w:styleId="Nadpis1">
    <w:name w:val="heading 1"/>
    <w:basedOn w:val="Normln"/>
    <w:next w:val="Normln"/>
    <w:link w:val="Nadpis1Char"/>
    <w:qFormat/>
    <w:rsid w:val="00BC0E74"/>
    <w:pPr>
      <w:keepNext/>
      <w:numPr>
        <w:numId w:val="31"/>
      </w:numPr>
      <w:spacing w:before="600" w:after="160" w:line="240" w:lineRule="auto"/>
      <w:ind w:left="357" w:hanging="357"/>
      <w:outlineLvl w:val="0"/>
    </w:pPr>
    <w:rPr>
      <w:rFonts w:ascii="Tw Cen MT Condensed" w:hAnsi="Tw Cen MT Condensed"/>
      <w:b/>
      <w:bCs/>
      <w:caps/>
      <w:sz w:val="36"/>
    </w:rPr>
  </w:style>
  <w:style w:type="paragraph" w:styleId="Nadpis2">
    <w:name w:val="heading 2"/>
    <w:basedOn w:val="Normln"/>
    <w:next w:val="Normln"/>
    <w:link w:val="Nadpis2Char"/>
    <w:qFormat/>
    <w:rsid w:val="00BC0E74"/>
    <w:pPr>
      <w:keepNext/>
      <w:numPr>
        <w:ilvl w:val="1"/>
        <w:numId w:val="31"/>
      </w:numPr>
      <w:spacing w:before="360" w:line="288" w:lineRule="auto"/>
      <w:ind w:left="993" w:hanging="993"/>
      <w:outlineLvl w:val="1"/>
    </w:pPr>
    <w:rPr>
      <w:rFonts w:ascii="Tw Cen MT Condensed" w:hAnsi="Tw Cen MT Condensed" w:cs="Arial"/>
      <w:b/>
      <w:bCs/>
      <w:iCs/>
      <w:cap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BC0E74"/>
    <w:rPr>
      <w:rFonts w:ascii="Tw Cen MT Condensed" w:hAnsi="Tw Cen MT Condensed"/>
      <w:b/>
      <w:bCs/>
      <w:caps/>
      <w:sz w:val="3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BC0E74"/>
    <w:rPr>
      <w:rFonts w:ascii="Tw Cen MT Condensed" w:hAnsi="Tw Cen MT Condensed" w:cs="Arial"/>
      <w:b/>
      <w:bCs/>
      <w:iCs/>
      <w:caps/>
      <w:sz w:val="28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rFonts w:ascii="Tw Cen MT Condensed" w:hAnsi="Tw Cen MT Condensed"/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rFonts w:ascii="Tw Cen MT Condensed" w:hAnsi="Tw Cen MT Condensed"/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sz w:val="18"/>
    </w:rPr>
  </w:style>
  <w:style w:type="character" w:customStyle="1" w:styleId="Zmnka10">
    <w:name w:val="Zmínka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2FB4"/>
    <w:pPr>
      <w:spacing w:after="0" w:line="240" w:lineRule="auto"/>
    </w:pPr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2FB4"/>
    <w:rPr>
      <w:rFonts w:asciiTheme="minorHAnsi" w:hAnsiTheme="minorHAnsi"/>
    </w:rPr>
  </w:style>
  <w:style w:type="character" w:styleId="Odkaznavysvtlivky">
    <w:name w:val="endnote reference"/>
    <w:basedOn w:val="Standardnpsmoodstavce"/>
    <w:uiPriority w:val="99"/>
    <w:semiHidden/>
    <w:unhideWhenUsed/>
    <w:rsid w:val="00962F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06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yperlink" Target="file:///\\FSGW1\DATA4\PROJEKTA\__PLANOVANI_KONCEPCE\3504_AOP_SAZAVA\vystupy\B_navrhova_cast\B.3.1_Prehledna_situace_opatreni.pdf" TargetMode="External"/><Relationship Id="rId14" Type="http://schemas.openxmlformats.org/officeDocument/2006/relationships/image" Target="media/image6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gif"/><Relationship Id="rId1" Type="http://schemas.openxmlformats.org/officeDocument/2006/relationships/image" Target="media/image9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437A65-B4D8-4469-8F37-6BDF5D8F5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6</Pages>
  <Words>740</Words>
  <Characters>4702</Characters>
  <Application>Microsoft Office Word</Application>
  <DocSecurity>0</DocSecurity>
  <Lines>39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5432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uzivatel</cp:lastModifiedBy>
  <cp:revision>14</cp:revision>
  <cp:lastPrinted>2018-03-29T09:03:00Z</cp:lastPrinted>
  <dcterms:created xsi:type="dcterms:W3CDTF">2018-03-09T14:34:00Z</dcterms:created>
  <dcterms:modified xsi:type="dcterms:W3CDTF">2018-03-29T13:11:00Z</dcterms:modified>
</cp:coreProperties>
</file>